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B414E" w14:textId="77777777" w:rsidR="0079309D" w:rsidRDefault="00543FA3">
      <w:bookmarkStart w:id="0" w:name="_GoBack"/>
      <w:bookmarkEnd w:id="0"/>
      <w:r>
        <w:rPr>
          <w:rFonts w:ascii="Comic Sans MS" w:hAnsi="Comic Sans MS"/>
          <w:b/>
          <w:color w:val="FF0000"/>
          <w:sz w:val="24"/>
          <w:szCs w:val="24"/>
          <w:lang w:val="cy-GB"/>
        </w:rPr>
        <w:t>3. Cardiau 2 ochr geirfa’r wers: aelodau’r teulu</w:t>
      </w:r>
    </w:p>
    <w:p w14:paraId="42953137" w14:textId="77777777" w:rsidR="0079309D" w:rsidRDefault="00543FA3">
      <w:r>
        <w:rPr>
          <w:rFonts w:ascii="Comic Sans MS" w:hAnsi="Comic Sans MS"/>
          <w:b/>
          <w:i/>
          <w:sz w:val="24"/>
          <w:szCs w:val="24"/>
          <w:lang w:val="cy-GB"/>
        </w:rPr>
        <w:t xml:space="preserve">Mae 2 set o gardiau yma, sef un efo Cymraeg/Saesneg ar y ddwy ochr a’r llall yn dangos y treigladau i fynegi meddiant, h.y. </w:t>
      </w:r>
      <w:r>
        <w:rPr>
          <w:rFonts w:ascii="Comic Sans MS" w:hAnsi="Comic Sans MS"/>
          <w:b/>
          <w:i/>
          <w:sz w:val="24"/>
          <w:szCs w:val="24"/>
          <w:u w:val="single"/>
          <w:lang w:val="cy-GB"/>
        </w:rPr>
        <w:t>’y ngŵr i</w:t>
      </w:r>
      <w:r>
        <w:rPr>
          <w:rFonts w:ascii="Comic Sans MS" w:hAnsi="Comic Sans MS"/>
          <w:b/>
          <w:i/>
          <w:sz w:val="24"/>
          <w:szCs w:val="24"/>
          <w:lang w:val="cy-GB"/>
        </w:rPr>
        <w:t xml:space="preserve"> ayb. Mae’n bwysig eu cadw ar wahân mewn gwahanol </w:t>
      </w:r>
      <w:r>
        <w:rPr>
          <w:rFonts w:ascii="Comic Sans MS" w:hAnsi="Comic Sans MS"/>
          <w:b/>
          <w:i/>
          <w:sz w:val="24"/>
          <w:szCs w:val="24"/>
          <w:lang w:val="cy-GB"/>
        </w:rPr>
        <w:t>amlenni.</w:t>
      </w:r>
    </w:p>
    <w:p w14:paraId="708DE9B0" w14:textId="77777777" w:rsidR="0079309D" w:rsidRDefault="00543FA3">
      <w:pPr>
        <w:rPr>
          <w:rFonts w:ascii="Comic Sans MS" w:hAnsi="Comic Sans MS"/>
          <w:b/>
          <w:sz w:val="24"/>
          <w:szCs w:val="24"/>
          <w:lang w:val="cy-GB"/>
        </w:rPr>
      </w:pPr>
      <w:r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14:paraId="0F4AF58F" w14:textId="77777777" w:rsidR="0079309D" w:rsidRDefault="00543FA3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Torrwch bob set allan a chlipio’r cardiau at ei gilydd.  Cadwch y cardiau yn yr amlen.</w:t>
      </w:r>
    </w:p>
    <w:p w14:paraId="49BB22B9" w14:textId="77777777" w:rsidR="0079309D" w:rsidRDefault="00543FA3">
      <w:pPr>
        <w:rPr>
          <w:rFonts w:ascii="Comic Sans MS" w:hAnsi="Comic Sans MS"/>
          <w:b/>
          <w:sz w:val="24"/>
          <w:szCs w:val="24"/>
          <w:lang w:val="cy-GB"/>
        </w:rPr>
      </w:pPr>
      <w:r>
        <w:rPr>
          <w:rFonts w:ascii="Comic Sans MS" w:hAnsi="Comic Sans MS"/>
          <w:b/>
          <w:sz w:val="24"/>
          <w:szCs w:val="24"/>
          <w:lang w:val="cy-GB"/>
        </w:rPr>
        <w:t>Dull</w:t>
      </w:r>
    </w:p>
    <w:p w14:paraId="2B3000C1" w14:textId="77777777" w:rsidR="0079309D" w:rsidRDefault="00543FA3">
      <w:r>
        <w:rPr>
          <w:rFonts w:ascii="Comic Sans MS" w:hAnsi="Comic Sans MS"/>
          <w:sz w:val="24"/>
          <w:szCs w:val="24"/>
          <w:u w:val="single"/>
          <w:lang w:val="cy-GB"/>
        </w:rPr>
        <w:t>Gwaith pâr:</w:t>
      </w:r>
      <w:r>
        <w:rPr>
          <w:rFonts w:ascii="Comic Sans MS" w:hAnsi="Comic Sans MS"/>
          <w:sz w:val="24"/>
          <w:szCs w:val="24"/>
          <w:lang w:val="cy-GB"/>
        </w:rPr>
        <w:t xml:space="preserve">  Mae’r dysgwyr yn edrych ar y geiriau a cheisio cofio eu hystyr.  Maen nhw’n medru sicrhau eu bod yn gywir trwy edrych ar y cefn.</w:t>
      </w:r>
    </w:p>
    <w:p w14:paraId="6B99B504" w14:textId="77777777" w:rsidR="0079309D" w:rsidRDefault="00543FA3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Y  f</w:t>
      </w:r>
      <w:r>
        <w:rPr>
          <w:rFonts w:ascii="Comic Sans MS" w:hAnsi="Comic Sans MS"/>
          <w:sz w:val="24"/>
          <w:szCs w:val="24"/>
          <w:lang w:val="cy-GB"/>
        </w:rPr>
        <w:t>fordd hawsaf i wneud hyn yw trwy edrych ar yr ochr Gymraeg yn gyntaf.  Unwaith maen nhw’n hyderus y ffordd hon maent yn medru ceisio gwneud y gwaith o Saesneg i Gymraeg.  Wrth gwrs, mae’n bosib y bydd y dysgwyr gwannaf yn cadw at y Gymraeg i’r Saesneg, tra</w:t>
      </w:r>
      <w:r>
        <w:rPr>
          <w:rFonts w:ascii="Comic Sans MS" w:hAnsi="Comic Sans MS"/>
          <w:sz w:val="24"/>
          <w:szCs w:val="24"/>
          <w:lang w:val="cy-GB"/>
        </w:rPr>
        <w:t xml:space="preserve"> bydd y dysgwyr gorau yn mynd ymlaen yn syth at wneud Saesneg i Gymraeg.</w:t>
      </w:r>
    </w:p>
    <w:p w14:paraId="02C2508B" w14:textId="77777777" w:rsidR="0079309D" w:rsidRDefault="00543FA3">
      <w:pPr>
        <w:rPr>
          <w:rFonts w:ascii="Comic Sans MS" w:hAnsi="Comic Sans MS"/>
          <w:b/>
          <w:sz w:val="24"/>
          <w:szCs w:val="24"/>
          <w:lang w:val="cy-GB"/>
        </w:rPr>
      </w:pPr>
      <w:r>
        <w:rPr>
          <w:rFonts w:ascii="Comic Sans MS" w:hAnsi="Comic Sans MS"/>
          <w:b/>
          <w:sz w:val="24"/>
          <w:szCs w:val="24"/>
          <w:lang w:val="cy-GB"/>
        </w:rPr>
        <w:t>Gwaith ymestynnol</w:t>
      </w:r>
    </w:p>
    <w:p w14:paraId="7398A229" w14:textId="77777777" w:rsidR="0079309D" w:rsidRDefault="00543FA3">
      <w:r>
        <w:rPr>
          <w:rFonts w:ascii="Comic Sans MS" w:hAnsi="Comic Sans MS"/>
          <w:sz w:val="24"/>
          <w:szCs w:val="24"/>
          <w:lang w:val="cy-GB"/>
        </w:rPr>
        <w:t xml:space="preserve">Defnyddiwch y cardiau sy’n dangos meddiant.  Unwaith mae’r dysgwyr wedi dysgu’r treigladau gofynnwch iddynt ymarfer trwy edrych (ee) ar </w:t>
      </w:r>
      <w:r>
        <w:rPr>
          <w:rFonts w:ascii="Comic Sans MS" w:hAnsi="Comic Sans MS"/>
          <w:b/>
          <w:sz w:val="24"/>
          <w:szCs w:val="24"/>
          <w:lang w:val="cy-GB"/>
        </w:rPr>
        <w:t xml:space="preserve">gŵr </w:t>
      </w:r>
      <w:r>
        <w:rPr>
          <w:rFonts w:ascii="Comic Sans MS" w:hAnsi="Comic Sans MS"/>
          <w:sz w:val="24"/>
          <w:szCs w:val="24"/>
          <w:lang w:val="cy-GB"/>
        </w:rPr>
        <w:t xml:space="preserve">a’i drosi i ddweud </w:t>
      </w:r>
      <w:r>
        <w:rPr>
          <w:rFonts w:ascii="Comic Sans MS" w:hAnsi="Comic Sans MS"/>
          <w:b/>
          <w:sz w:val="24"/>
          <w:szCs w:val="24"/>
          <w:lang w:val="cy-GB"/>
        </w:rPr>
        <w:t xml:space="preserve">‘dyna </w:t>
      </w:r>
      <w:r>
        <w:rPr>
          <w:rFonts w:ascii="Comic Sans MS" w:hAnsi="Comic Sans MS"/>
          <w:b/>
          <w:sz w:val="24"/>
          <w:szCs w:val="24"/>
          <w:lang w:val="cy-GB"/>
        </w:rPr>
        <w:t xml:space="preserve">‘y ngŵr i’ </w:t>
      </w:r>
      <w:r>
        <w:rPr>
          <w:rFonts w:ascii="Comic Sans MS" w:hAnsi="Comic Sans MS"/>
          <w:sz w:val="24"/>
          <w:szCs w:val="24"/>
          <w:lang w:val="cy-GB"/>
        </w:rPr>
        <w:t>ayb</w:t>
      </w:r>
    </w:p>
    <w:p w14:paraId="4191EB8B" w14:textId="77777777" w:rsidR="0079309D" w:rsidRDefault="0079309D"/>
    <w:sectPr w:rsidR="0079309D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C7205" w14:textId="77777777" w:rsidR="00543FA3" w:rsidRDefault="00543FA3">
      <w:pPr>
        <w:spacing w:after="0" w:line="240" w:lineRule="auto"/>
      </w:pPr>
      <w:r>
        <w:separator/>
      </w:r>
    </w:p>
  </w:endnote>
  <w:endnote w:type="continuationSeparator" w:id="0">
    <w:p w14:paraId="3D1F56FF" w14:textId="77777777" w:rsidR="00543FA3" w:rsidRDefault="00543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6C97C" w14:textId="77777777" w:rsidR="00543FA3" w:rsidRDefault="00543FA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4E8A76" w14:textId="77777777" w:rsidR="00543FA3" w:rsidRDefault="00543F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309D"/>
    <w:rsid w:val="00543FA3"/>
    <w:rsid w:val="0079309D"/>
    <w:rsid w:val="007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182FD"/>
  <w15:docId w15:val="{DCDBB821-6804-4ABC-97A2-E66F05E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cy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Talfryn</dc:creator>
  <dc:description/>
  <cp:lastModifiedBy>Ioan Talfryn</cp:lastModifiedBy>
  <cp:revision>2</cp:revision>
  <dcterms:created xsi:type="dcterms:W3CDTF">2019-08-21T15:26:00Z</dcterms:created>
  <dcterms:modified xsi:type="dcterms:W3CDTF">2019-08-21T15:26:00Z</dcterms:modified>
</cp:coreProperties>
</file>