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617" w:rsidRPr="00AB3617" w:rsidRDefault="00AB3617" w:rsidP="00AB3617">
      <w:pPr>
        <w:pStyle w:val="NormalWeb"/>
        <w:spacing w:line="360" w:lineRule="auto"/>
        <w:rPr>
          <w:rFonts w:ascii="Bookman Old Style" w:hAnsi="Bookman Old Style"/>
          <w:b/>
          <w:sz w:val="28"/>
          <w:szCs w:val="28"/>
          <w:lang w:val="cy-GB"/>
        </w:rPr>
      </w:pPr>
      <w:r>
        <w:rPr>
          <w:rFonts w:ascii="Bookman Old Style" w:hAnsi="Bookman Old Style"/>
          <w:b/>
          <w:sz w:val="28"/>
          <w:szCs w:val="28"/>
          <w:lang w:val="cy-GB"/>
        </w:rPr>
        <w:t>YR HEN GALAN</w:t>
      </w:r>
    </w:p>
    <w:p w:rsidR="00AB3617" w:rsidRPr="00365FCF" w:rsidRDefault="00AB3617" w:rsidP="00AB3617">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Roedd yr Hen Galan yn cael ei ddathlu ar Ionawr 13. </w:t>
      </w:r>
      <w:r w:rsidR="00F8618A">
        <w:rPr>
          <w:rFonts w:ascii="Bookman Old Style" w:hAnsi="Bookman Old Style"/>
          <w:sz w:val="28"/>
          <w:szCs w:val="28"/>
          <w:lang w:val="cy-GB"/>
        </w:rPr>
        <w:t>Mi</w:t>
      </w:r>
      <w:r w:rsidRPr="00365FCF">
        <w:rPr>
          <w:rFonts w:ascii="Bookman Old Style" w:hAnsi="Bookman Old Style"/>
          <w:sz w:val="28"/>
          <w:szCs w:val="28"/>
          <w:lang w:val="cy-GB"/>
        </w:rPr>
        <w:t xml:space="preserve"> newidiwyd yr hen galendr I</w:t>
      </w:r>
      <w:r w:rsidR="00F8618A">
        <w:rPr>
          <w:rFonts w:ascii="Bookman Old Style" w:hAnsi="Bookman Old Style"/>
          <w:sz w:val="28"/>
          <w:szCs w:val="28"/>
          <w:lang w:val="cy-GB"/>
        </w:rPr>
        <w:t>ŵlaidd i'r calendr Gregoraidd</w:t>
      </w:r>
      <w:r w:rsidRPr="00365FCF">
        <w:rPr>
          <w:rFonts w:ascii="Bookman Old Style" w:hAnsi="Bookman Old Style"/>
          <w:sz w:val="28"/>
          <w:szCs w:val="28"/>
          <w:lang w:val="cy-GB"/>
        </w:rPr>
        <w:t xml:space="preserve"> newydd, gan symud dydd Calan </w:t>
      </w:r>
      <w:r w:rsidRPr="00AB3617">
        <w:rPr>
          <w:rFonts w:ascii="Bookman Old Style" w:hAnsi="Bookman Old Style"/>
          <w:b/>
          <w:sz w:val="28"/>
          <w:szCs w:val="28"/>
          <w:lang w:val="cy-GB"/>
        </w:rPr>
        <w:t>yn ei sgil</w:t>
      </w:r>
      <w:r w:rsidRPr="00365FCF">
        <w:rPr>
          <w:rFonts w:ascii="Bookman Old Style" w:hAnsi="Bookman Old Style"/>
          <w:sz w:val="28"/>
          <w:szCs w:val="28"/>
          <w:lang w:val="cy-GB"/>
        </w:rPr>
        <w:t>, ym 1752.</w:t>
      </w:r>
    </w:p>
    <w:p w:rsidR="00AB3617" w:rsidRPr="00365FCF" w:rsidRDefault="00AB3617" w:rsidP="00AB3617">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Ond roedd y newid yn amhoblogaidd iawn. Un ardal yng Nghymru sydd wedi cadw at draddodiad yr hen galendr ydy Cwm Gwaun yn sir Benfro. Yno, maen nhw'n dathlu'r Calan ddwywaith, unwaith ar Ionawr 1 ac eto ar Ionawr 13, gyda phlant yr ardal yn mynd o amgylch y fro yn canu a </w:t>
      </w:r>
      <w:r w:rsidRPr="00D151D5">
        <w:rPr>
          <w:rFonts w:ascii="Bookman Old Style" w:hAnsi="Bookman Old Style"/>
          <w:sz w:val="28"/>
          <w:szCs w:val="28"/>
          <w:lang w:val="cy-GB"/>
        </w:rPr>
        <w:t>hel calennig.</w:t>
      </w:r>
      <w:r w:rsidRPr="00365FCF">
        <w:rPr>
          <w:rFonts w:ascii="Bookman Old Style" w:hAnsi="Bookman Old Style"/>
          <w:sz w:val="28"/>
          <w:szCs w:val="28"/>
          <w:lang w:val="cy-GB"/>
        </w:rPr>
        <w:t xml:space="preserve"> </w:t>
      </w:r>
    </w:p>
    <w:p w:rsidR="00AB3617" w:rsidRDefault="00AB3617" w:rsidP="00AB3617">
      <w:pPr>
        <w:pStyle w:val="NormalWeb"/>
        <w:spacing w:line="360" w:lineRule="auto"/>
        <w:rPr>
          <w:rFonts w:ascii="Bookman Old Style" w:hAnsi="Bookman Old Style"/>
          <w:sz w:val="28"/>
          <w:szCs w:val="28"/>
          <w:lang w:val="cy-GB"/>
        </w:rPr>
      </w:pPr>
      <w:r w:rsidRPr="00AB3617">
        <w:rPr>
          <w:rFonts w:ascii="Bookman Old Style" w:hAnsi="Bookman Old Style"/>
          <w:b/>
          <w:sz w:val="28"/>
          <w:szCs w:val="28"/>
          <w:lang w:val="cy-GB"/>
        </w:rPr>
        <w:t>Mabwysiadwyd</w:t>
      </w:r>
      <w:r w:rsidRPr="00365FCF">
        <w:rPr>
          <w:rFonts w:ascii="Bookman Old Style" w:hAnsi="Bookman Old Style"/>
          <w:sz w:val="28"/>
          <w:szCs w:val="28"/>
          <w:lang w:val="cy-GB"/>
        </w:rPr>
        <w:t xml:space="preserve"> llawer o ddathliadau'r Hen Galan i ddathlu'r Calan newydd ac mae rhai ohonynt wedi cael eu </w:t>
      </w:r>
      <w:r w:rsidRPr="00AB3617">
        <w:rPr>
          <w:rFonts w:ascii="Bookman Old Style" w:hAnsi="Bookman Old Style"/>
          <w:b/>
          <w:sz w:val="28"/>
          <w:szCs w:val="28"/>
          <w:lang w:val="cy-GB"/>
        </w:rPr>
        <w:t>hadfywio</w:t>
      </w:r>
      <w:r w:rsidRPr="00365FCF">
        <w:rPr>
          <w:rFonts w:ascii="Bookman Old Style" w:hAnsi="Bookman Old Style"/>
          <w:sz w:val="28"/>
          <w:szCs w:val="28"/>
          <w:lang w:val="cy-GB"/>
        </w:rPr>
        <w:t xml:space="preserve"> m</w:t>
      </w:r>
      <w:r>
        <w:rPr>
          <w:rFonts w:ascii="Bookman Old Style" w:hAnsi="Bookman Old Style"/>
          <w:sz w:val="28"/>
          <w:szCs w:val="28"/>
          <w:lang w:val="cy-GB"/>
        </w:rPr>
        <w:t>ewn rhai rhannau o Gymru heddiw.</w:t>
      </w:r>
    </w:p>
    <w:p w:rsidR="00D151D5" w:rsidRDefault="00D151D5" w:rsidP="00AB3617">
      <w:pPr>
        <w:rPr>
          <w:rFonts w:ascii="Bookman Old Style" w:hAnsi="Bookman Old Style"/>
          <w:b/>
          <w:sz w:val="28"/>
          <w:szCs w:val="28"/>
        </w:rPr>
      </w:pPr>
    </w:p>
    <w:p w:rsidR="00D151D5" w:rsidRDefault="00D151D5" w:rsidP="00AB3617">
      <w:pPr>
        <w:rPr>
          <w:rFonts w:ascii="Bookman Old Style" w:hAnsi="Bookman Old Style"/>
          <w:b/>
          <w:sz w:val="28"/>
          <w:szCs w:val="28"/>
        </w:rPr>
      </w:pPr>
    </w:p>
    <w:p w:rsidR="00AB3617" w:rsidRDefault="00AB3617" w:rsidP="00AB3617">
      <w:r w:rsidRPr="00AB3617">
        <w:rPr>
          <w:rFonts w:ascii="Bookman Old Style" w:hAnsi="Bookman Old Style"/>
          <w:b/>
          <w:sz w:val="28"/>
          <w:szCs w:val="28"/>
        </w:rPr>
        <w:t>adfywio</w:t>
      </w:r>
      <w:r w:rsidRPr="00365FCF">
        <w:rPr>
          <w:rFonts w:ascii="Bookman Old Style" w:hAnsi="Bookman Old Style"/>
          <w:sz w:val="28"/>
          <w:szCs w:val="28"/>
        </w:rPr>
        <w:t xml:space="preserve"> </w:t>
      </w:r>
      <w:r w:rsidR="00D151D5">
        <w:rPr>
          <w:rFonts w:ascii="Bookman Old Style" w:hAnsi="Bookman Old Style"/>
          <w:b/>
          <w:sz w:val="28"/>
          <w:szCs w:val="28"/>
        </w:rPr>
        <w:tab/>
      </w:r>
      <w:r w:rsidR="00D151D5">
        <w:rPr>
          <w:rFonts w:ascii="Bookman Old Style" w:hAnsi="Bookman Old Style"/>
          <w:sz w:val="28"/>
          <w:szCs w:val="28"/>
        </w:rPr>
        <w:tab/>
      </w:r>
      <w:r w:rsidR="00D151D5">
        <w:rPr>
          <w:rFonts w:ascii="Bookman Old Style" w:hAnsi="Bookman Old Style"/>
          <w:sz w:val="28"/>
          <w:szCs w:val="28"/>
        </w:rPr>
        <w:tab/>
        <w:t>=</w:t>
      </w:r>
      <w:r w:rsidR="00D151D5">
        <w:rPr>
          <w:rFonts w:ascii="Bookman Old Style" w:hAnsi="Bookman Old Style"/>
          <w:sz w:val="28"/>
          <w:szCs w:val="28"/>
        </w:rPr>
        <w:tab/>
      </w:r>
      <w:r w:rsidR="00D151D5">
        <w:rPr>
          <w:rFonts w:ascii="Bookman Old Style" w:hAnsi="Bookman Old Style"/>
          <w:i/>
          <w:sz w:val="28"/>
          <w:szCs w:val="28"/>
        </w:rPr>
        <w:t>to revive</w:t>
      </w:r>
    </w:p>
    <w:p w:rsidR="00AB3617" w:rsidRPr="00D151D5" w:rsidRDefault="00AB3617" w:rsidP="00AB3617">
      <w:pPr>
        <w:rPr>
          <w:i/>
        </w:rPr>
      </w:pPr>
      <w:r>
        <w:rPr>
          <w:rFonts w:ascii="Bookman Old Style" w:hAnsi="Bookman Old Style"/>
          <w:b/>
          <w:sz w:val="28"/>
          <w:szCs w:val="28"/>
        </w:rPr>
        <w:t>m</w:t>
      </w:r>
      <w:r w:rsidRPr="00AB3617">
        <w:rPr>
          <w:rFonts w:ascii="Bookman Old Style" w:hAnsi="Bookman Old Style"/>
          <w:b/>
          <w:sz w:val="28"/>
          <w:szCs w:val="28"/>
        </w:rPr>
        <w:t>abwysiadwyd</w:t>
      </w:r>
      <w:r w:rsidRPr="00365FCF">
        <w:rPr>
          <w:rFonts w:ascii="Bookman Old Style" w:hAnsi="Bookman Old Style"/>
          <w:sz w:val="28"/>
          <w:szCs w:val="28"/>
        </w:rPr>
        <w:t xml:space="preserve"> </w:t>
      </w:r>
      <w:r w:rsidR="00D151D5">
        <w:rPr>
          <w:rFonts w:ascii="Bookman Old Style" w:hAnsi="Bookman Old Style"/>
          <w:sz w:val="28"/>
          <w:szCs w:val="28"/>
        </w:rPr>
        <w:tab/>
        <w:t>=</w:t>
      </w:r>
      <w:r w:rsidR="00D151D5">
        <w:rPr>
          <w:rFonts w:ascii="Bookman Old Style" w:hAnsi="Bookman Old Style"/>
          <w:sz w:val="28"/>
          <w:szCs w:val="28"/>
        </w:rPr>
        <w:tab/>
      </w:r>
      <w:r w:rsidR="00D151D5">
        <w:rPr>
          <w:rFonts w:ascii="Bookman Old Style" w:hAnsi="Bookman Old Style"/>
          <w:i/>
          <w:sz w:val="28"/>
          <w:szCs w:val="28"/>
        </w:rPr>
        <w:t>was adopted</w:t>
      </w:r>
    </w:p>
    <w:p w:rsidR="00AB3617" w:rsidRDefault="00AB3617" w:rsidP="00AB3617">
      <w:pPr>
        <w:rPr>
          <w:rFonts w:ascii="Bookman Old Style" w:hAnsi="Bookman Old Style"/>
          <w:b/>
          <w:sz w:val="28"/>
          <w:szCs w:val="28"/>
        </w:rPr>
      </w:pPr>
      <w:r w:rsidRPr="00AB3617">
        <w:rPr>
          <w:rFonts w:ascii="Bookman Old Style" w:hAnsi="Bookman Old Style"/>
          <w:b/>
          <w:sz w:val="28"/>
          <w:szCs w:val="28"/>
        </w:rPr>
        <w:t>yn ei sgil</w:t>
      </w:r>
      <w:r w:rsidR="00D151D5">
        <w:rPr>
          <w:rFonts w:ascii="Bookman Old Style" w:hAnsi="Bookman Old Style"/>
          <w:b/>
          <w:sz w:val="28"/>
          <w:szCs w:val="28"/>
        </w:rPr>
        <w:tab/>
      </w:r>
      <w:r w:rsidR="00D151D5">
        <w:rPr>
          <w:rFonts w:ascii="Bookman Old Style" w:hAnsi="Bookman Old Style"/>
          <w:b/>
          <w:sz w:val="28"/>
          <w:szCs w:val="28"/>
        </w:rPr>
        <w:tab/>
      </w:r>
      <w:r w:rsidR="00D151D5">
        <w:rPr>
          <w:rFonts w:ascii="Bookman Old Style" w:hAnsi="Bookman Old Style"/>
          <w:sz w:val="28"/>
          <w:szCs w:val="28"/>
        </w:rPr>
        <w:tab/>
        <w:t>=</w:t>
      </w:r>
      <w:r w:rsidR="00D151D5">
        <w:rPr>
          <w:rFonts w:ascii="Bookman Old Style" w:hAnsi="Bookman Old Style"/>
          <w:sz w:val="28"/>
          <w:szCs w:val="28"/>
        </w:rPr>
        <w:tab/>
      </w:r>
      <w:r w:rsidR="00D151D5">
        <w:rPr>
          <w:rFonts w:ascii="Bookman Old Style" w:hAnsi="Bookman Old Style"/>
          <w:i/>
          <w:sz w:val="28"/>
          <w:szCs w:val="28"/>
        </w:rPr>
        <w:t>as a result</w:t>
      </w:r>
    </w:p>
    <w:p w:rsidR="00AB3617" w:rsidRDefault="00AB3617">
      <w:pPr>
        <w:rPr>
          <w:rFonts w:ascii="Bookman Old Style" w:hAnsi="Bookman Old Style"/>
          <w:b/>
          <w:sz w:val="28"/>
          <w:szCs w:val="28"/>
        </w:rPr>
      </w:pPr>
      <w:r>
        <w:rPr>
          <w:rFonts w:ascii="Bookman Old Style" w:hAnsi="Bookman Old Style"/>
          <w:b/>
          <w:sz w:val="28"/>
          <w:szCs w:val="28"/>
        </w:rPr>
        <w:br w:type="page"/>
      </w:r>
    </w:p>
    <w:p w:rsidR="00AB3617" w:rsidRDefault="006918B9" w:rsidP="00AB3617">
      <w:r>
        <w:rPr>
          <w:noProof/>
          <w:lang w:val="en-GB" w:eastAsia="en-GB"/>
        </w:rPr>
        <w:lastRenderedPageBreak/>
        <w:drawing>
          <wp:anchor distT="0" distB="0" distL="114300" distR="114300" simplePos="0" relativeHeight="251659264" behindDoc="0" locked="0" layoutInCell="1" allowOverlap="1">
            <wp:simplePos x="0" y="0"/>
            <wp:positionH relativeFrom="column">
              <wp:posOffset>-133350</wp:posOffset>
            </wp:positionH>
            <wp:positionV relativeFrom="paragraph">
              <wp:posOffset>154305</wp:posOffset>
            </wp:positionV>
            <wp:extent cx="5797550" cy="8176260"/>
            <wp:effectExtent l="19050" t="0" r="0" b="0"/>
            <wp:wrapNone/>
            <wp:docPr id="8" name="Picture 8" descr="G:\1. Terfynol\8. Cyrsiau Tridiau\4. Cwrs Calan\Uwch\map sir benf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 Terfynol\8. Cyrsiau Tridiau\4. Cwrs Calan\Uwch\map sir benfro.jpg"/>
                    <pic:cNvPicPr>
                      <a:picLocks noChangeAspect="1" noChangeArrowheads="1"/>
                    </pic:cNvPicPr>
                  </pic:nvPicPr>
                  <pic:blipFill>
                    <a:blip r:embed="rId4" cstate="print"/>
                    <a:srcRect/>
                    <a:stretch>
                      <a:fillRect/>
                    </a:stretch>
                  </pic:blipFill>
                  <pic:spPr bwMode="auto">
                    <a:xfrm>
                      <a:off x="0" y="0"/>
                      <a:ext cx="5797550" cy="8176260"/>
                    </a:xfrm>
                    <a:prstGeom prst="rect">
                      <a:avLst/>
                    </a:prstGeom>
                    <a:noFill/>
                    <a:ln w="9525">
                      <a:noFill/>
                      <a:miter lim="800000"/>
                      <a:headEnd/>
                      <a:tailEnd/>
                    </a:ln>
                  </pic:spPr>
                </pic:pic>
              </a:graphicData>
            </a:graphic>
          </wp:anchor>
        </w:drawing>
      </w:r>
    </w:p>
    <w:p w:rsidR="006918B9" w:rsidRDefault="006918B9">
      <w:r>
        <w:rPr>
          <w:noProof/>
          <w:lang w:val="en-GB" w:eastAsia="en-GB"/>
        </w:rPr>
        <w:drawing>
          <wp:anchor distT="0" distB="0" distL="114300" distR="114300" simplePos="0" relativeHeight="251660288" behindDoc="0" locked="0" layoutInCell="1" allowOverlap="1">
            <wp:simplePos x="0" y="0"/>
            <wp:positionH relativeFrom="column">
              <wp:posOffset>2952750</wp:posOffset>
            </wp:positionH>
            <wp:positionV relativeFrom="paragraph">
              <wp:posOffset>1353185</wp:posOffset>
            </wp:positionV>
            <wp:extent cx="3219450" cy="2514600"/>
            <wp:effectExtent l="19050" t="0" r="0" b="0"/>
            <wp:wrapNone/>
            <wp:docPr id="1" name="Picture 1" descr="Can&amp;#39;t find the perfec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mp;#39;t find the perfect clip-art?"/>
                    <pic:cNvPicPr>
                      <a:picLocks noChangeAspect="1" noChangeArrowheads="1"/>
                    </pic:cNvPicPr>
                  </pic:nvPicPr>
                  <pic:blipFill>
                    <a:blip r:embed="rId5" cstate="print"/>
                    <a:srcRect/>
                    <a:stretch>
                      <a:fillRect/>
                    </a:stretch>
                  </pic:blipFill>
                  <pic:spPr bwMode="auto">
                    <a:xfrm>
                      <a:off x="0" y="0"/>
                      <a:ext cx="3219450" cy="25146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61312" behindDoc="0" locked="0" layoutInCell="1" allowOverlap="1">
            <wp:simplePos x="0" y="0"/>
            <wp:positionH relativeFrom="column">
              <wp:posOffset>2241550</wp:posOffset>
            </wp:positionH>
            <wp:positionV relativeFrom="paragraph">
              <wp:posOffset>4223385</wp:posOffset>
            </wp:positionV>
            <wp:extent cx="3930650" cy="2209800"/>
            <wp:effectExtent l="19050" t="0" r="0" b="0"/>
            <wp:wrapNone/>
            <wp:docPr id="9" name="Picture 9" descr="Pwy ydi Pwy? Calan Cwm Gwaun - BBC Cymru F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wy ydi Pwy? Calan Cwm Gwaun - BBC Cymru Fyw"/>
                    <pic:cNvPicPr>
                      <a:picLocks noChangeAspect="1" noChangeArrowheads="1"/>
                    </pic:cNvPicPr>
                  </pic:nvPicPr>
                  <pic:blipFill>
                    <a:blip r:embed="rId6" cstate="print"/>
                    <a:srcRect/>
                    <a:stretch>
                      <a:fillRect/>
                    </a:stretch>
                  </pic:blipFill>
                  <pic:spPr bwMode="auto">
                    <a:xfrm>
                      <a:off x="0" y="0"/>
                      <a:ext cx="3930650" cy="2209800"/>
                    </a:xfrm>
                    <a:prstGeom prst="rect">
                      <a:avLst/>
                    </a:prstGeom>
                    <a:noFill/>
                    <a:ln w="9525">
                      <a:noFill/>
                      <a:miter lim="800000"/>
                      <a:headEnd/>
                      <a:tailEnd/>
                    </a:ln>
                  </pic:spPr>
                </pic:pic>
              </a:graphicData>
            </a:graphic>
          </wp:anchor>
        </w:drawing>
      </w:r>
    </w:p>
    <w:p w:rsidR="006918B9" w:rsidRDefault="006918B9">
      <w:r>
        <w:br w:type="page"/>
      </w:r>
    </w:p>
    <w:p w:rsidR="006918B9" w:rsidRPr="00365FCF" w:rsidRDefault="006918B9" w:rsidP="006918B9">
      <w:pPr>
        <w:pStyle w:val="Heading3"/>
        <w:spacing w:line="360" w:lineRule="auto"/>
        <w:rPr>
          <w:rFonts w:ascii="Bookman Old Style" w:hAnsi="Bookman Old Style"/>
          <w:sz w:val="28"/>
          <w:szCs w:val="28"/>
        </w:rPr>
      </w:pPr>
      <w:r w:rsidRPr="00365FCF">
        <w:rPr>
          <w:rFonts w:ascii="Bookman Old Style" w:hAnsi="Bookman Old Style"/>
          <w:sz w:val="28"/>
          <w:szCs w:val="28"/>
        </w:rPr>
        <w:lastRenderedPageBreak/>
        <w:t>Y Fari Lwyd</w:t>
      </w:r>
    </w:p>
    <w:p w:rsidR="006918B9" w:rsidRPr="00031DDE"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Arferiad hynod o ryfedd a gysylltir â'r Calan a chyfnod y Nadolig yw'r Fari Lwyd.</w:t>
      </w:r>
    </w:p>
    <w:p w:rsidR="006918B9" w:rsidRPr="00031DDE" w:rsidRDefault="006918B9" w:rsidP="00853F28">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Penglog ceffyl wedi'i </w:t>
      </w:r>
      <w:r w:rsidRPr="00031DDE">
        <w:rPr>
          <w:rFonts w:ascii="Bookman Old Style" w:hAnsi="Bookman Old Style"/>
          <w:b/>
          <w:sz w:val="26"/>
          <w:szCs w:val="26"/>
          <w:lang w:val="cy-GB"/>
        </w:rPr>
        <w:t>orchuddio</w:t>
      </w:r>
      <w:r w:rsidRPr="00031DDE">
        <w:rPr>
          <w:rFonts w:ascii="Bookman Old Style" w:hAnsi="Bookman Old Style"/>
          <w:sz w:val="26"/>
          <w:szCs w:val="26"/>
          <w:lang w:val="cy-GB"/>
        </w:rPr>
        <w:t xml:space="preserve"> â </w:t>
      </w:r>
      <w:r w:rsidRPr="00031DDE">
        <w:rPr>
          <w:rFonts w:ascii="Bookman Old Style" w:hAnsi="Bookman Old Style"/>
          <w:b/>
          <w:sz w:val="26"/>
          <w:szCs w:val="26"/>
          <w:lang w:val="cy-GB"/>
        </w:rPr>
        <w:t>lliain</w:t>
      </w:r>
      <w:r w:rsidRPr="00031DDE">
        <w:rPr>
          <w:rFonts w:ascii="Bookman Old Style" w:hAnsi="Bookman Old Style"/>
          <w:sz w:val="26"/>
          <w:szCs w:val="26"/>
          <w:lang w:val="cy-GB"/>
        </w:rPr>
        <w:t xml:space="preserve"> a rhubanau oedd y Fari. Byddai'r penglog yn cael ei roi ar bolyn fel bod modd i berson oedd o dan y lliain agor a chau'r geg. </w:t>
      </w:r>
    </w:p>
    <w:p w:rsidR="006918B9" w:rsidRPr="00031DDE"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Byddai grŵp o ddynion yn tywys y Fari ac yn ymweld â phob tŷ neu dafarn yn yr ardal gan ganu penillion hwyliog yn gofyn am wahoddiad i ddod i mewn. Byddai perchennog y tŷ yn ateb her y penillion cyn penderfynu rhoi mynediad ai peidio. Gallai'r cyfnewid yma barhau am dipyn o amser a byddai'n anlwcus gwrthod mynediad i'r Fari Lwyd. </w:t>
      </w:r>
    </w:p>
    <w:p w:rsidR="006918B9" w:rsidRPr="00031DDE"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Yn y tŷ wedyn byddai'r grŵp yn </w:t>
      </w:r>
      <w:r w:rsidRPr="00031DDE">
        <w:rPr>
          <w:rFonts w:ascii="Bookman Old Style" w:hAnsi="Bookman Old Style"/>
          <w:b/>
          <w:sz w:val="26"/>
          <w:szCs w:val="26"/>
          <w:lang w:val="cy-GB"/>
        </w:rPr>
        <w:t>diddanu'r</w:t>
      </w:r>
      <w:r w:rsidRPr="00031DDE">
        <w:rPr>
          <w:rFonts w:ascii="Bookman Old Style" w:hAnsi="Bookman Old Style"/>
          <w:sz w:val="26"/>
          <w:szCs w:val="26"/>
          <w:lang w:val="cy-GB"/>
        </w:rPr>
        <w:t xml:space="preserve"> teulu ac yn derbyn bwyd a diod yn </w:t>
      </w:r>
      <w:r w:rsidRPr="00031DDE">
        <w:rPr>
          <w:rFonts w:ascii="Bookman Old Style" w:hAnsi="Bookman Old Style"/>
          <w:b/>
          <w:sz w:val="26"/>
          <w:szCs w:val="26"/>
          <w:lang w:val="cy-GB"/>
        </w:rPr>
        <w:t>gyfnewid</w:t>
      </w:r>
      <w:r w:rsidRPr="00031DDE">
        <w:rPr>
          <w:rFonts w:ascii="Bookman Old Style" w:hAnsi="Bookman Old Style"/>
          <w:sz w:val="26"/>
          <w:szCs w:val="26"/>
          <w:lang w:val="cy-GB"/>
        </w:rPr>
        <w:t xml:space="preserve"> am eu gadael i mewn. </w:t>
      </w:r>
    </w:p>
    <w:p w:rsidR="006918B9" w:rsidRPr="00031DDE"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Ond nid pob cartref oedd yn croesawu'r cwmni swnllyd a gwelwyd </w:t>
      </w:r>
      <w:r w:rsidRPr="00031DDE">
        <w:rPr>
          <w:rFonts w:ascii="Bookman Old Style" w:hAnsi="Bookman Old Style"/>
          <w:b/>
          <w:sz w:val="26"/>
          <w:szCs w:val="26"/>
          <w:lang w:val="cy-GB"/>
        </w:rPr>
        <w:t>dirywiad</w:t>
      </w:r>
      <w:r w:rsidRPr="00031DDE">
        <w:rPr>
          <w:rFonts w:ascii="Bookman Old Style" w:hAnsi="Bookman Old Style"/>
          <w:sz w:val="26"/>
          <w:szCs w:val="26"/>
          <w:lang w:val="cy-GB"/>
        </w:rPr>
        <w:t xml:space="preserve"> yn yr arferiad erbyn diwedd y 19eg ganrif. </w:t>
      </w:r>
    </w:p>
    <w:p w:rsidR="006918B9" w:rsidRPr="00031DDE"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Mae gwreiddiau'r Fari, sy'n gyffredin i wledydd eraill hefyd, yn ddwfn mewn arferion </w:t>
      </w:r>
      <w:r w:rsidRPr="00031DDE">
        <w:rPr>
          <w:rFonts w:ascii="Bookman Old Style" w:hAnsi="Bookman Old Style"/>
          <w:b/>
          <w:sz w:val="26"/>
          <w:szCs w:val="26"/>
          <w:lang w:val="cy-GB"/>
        </w:rPr>
        <w:t>hynafol</w:t>
      </w:r>
      <w:r w:rsidRPr="00031DDE">
        <w:rPr>
          <w:rFonts w:ascii="Bookman Old Style" w:hAnsi="Bookman Old Style"/>
          <w:sz w:val="26"/>
          <w:szCs w:val="26"/>
          <w:lang w:val="cy-GB"/>
        </w:rPr>
        <w:t xml:space="preserve"> o'r cyfnod cyn-Gristnogol ac, yn ôl rhai, yn </w:t>
      </w:r>
      <w:r w:rsidRPr="00031DDE">
        <w:rPr>
          <w:rFonts w:ascii="Bookman Old Style" w:hAnsi="Bookman Old Style"/>
          <w:b/>
          <w:sz w:val="26"/>
          <w:szCs w:val="26"/>
          <w:lang w:val="cy-GB"/>
        </w:rPr>
        <w:t>adlewyrchiad</w:t>
      </w:r>
      <w:r w:rsidR="00F8618A">
        <w:rPr>
          <w:rFonts w:ascii="Bookman Old Style" w:hAnsi="Bookman Old Style"/>
          <w:sz w:val="26"/>
          <w:szCs w:val="26"/>
          <w:lang w:val="cy-GB"/>
        </w:rPr>
        <w:t xml:space="preserve"> o'r cyfnod pan d</w:t>
      </w:r>
      <w:r w:rsidRPr="00031DDE">
        <w:rPr>
          <w:rFonts w:ascii="Bookman Old Style" w:hAnsi="Bookman Old Style"/>
          <w:sz w:val="26"/>
          <w:szCs w:val="26"/>
          <w:lang w:val="cy-GB"/>
        </w:rPr>
        <w:t xml:space="preserve">daeth y ceffyl yn anifail mor werthfawr i ddyn. Cred eraill ei bod yn gysylltiedig â chwedl Rhiannon yn y Mabinogi neu'n gysylltiedig â seremonïau </w:t>
      </w:r>
      <w:r w:rsidRPr="00031DDE">
        <w:rPr>
          <w:rFonts w:ascii="Bookman Old Style" w:hAnsi="Bookman Old Style"/>
          <w:b/>
          <w:sz w:val="26"/>
          <w:szCs w:val="26"/>
          <w:lang w:val="cy-GB"/>
        </w:rPr>
        <w:t>ffrwythlondeb</w:t>
      </w:r>
      <w:r w:rsidRPr="00031DDE">
        <w:rPr>
          <w:rFonts w:ascii="Bookman Old Style" w:hAnsi="Bookman Old Style"/>
          <w:sz w:val="26"/>
          <w:szCs w:val="26"/>
          <w:lang w:val="cy-GB"/>
        </w:rPr>
        <w:t>.</w:t>
      </w:r>
    </w:p>
    <w:p w:rsidR="006918B9" w:rsidRDefault="006918B9" w:rsidP="006918B9">
      <w:pPr>
        <w:pStyle w:val="NormalWeb"/>
        <w:spacing w:line="360" w:lineRule="auto"/>
        <w:rPr>
          <w:rFonts w:ascii="Bookman Old Style" w:hAnsi="Bookman Old Style"/>
          <w:sz w:val="26"/>
          <w:szCs w:val="26"/>
          <w:lang w:val="cy-GB"/>
        </w:rPr>
      </w:pPr>
      <w:r w:rsidRPr="00031DDE">
        <w:rPr>
          <w:rFonts w:ascii="Bookman Old Style" w:hAnsi="Bookman Old Style"/>
          <w:sz w:val="26"/>
          <w:szCs w:val="26"/>
          <w:lang w:val="cy-GB"/>
        </w:rPr>
        <w:t xml:space="preserve">Roedd penglog y ceffyl yn cael ei baratoi yn ofalus at yr </w:t>
      </w:r>
      <w:r w:rsidRPr="00031DDE">
        <w:rPr>
          <w:rFonts w:ascii="Bookman Old Style" w:hAnsi="Bookman Old Style"/>
          <w:b/>
          <w:sz w:val="26"/>
          <w:szCs w:val="26"/>
          <w:lang w:val="cy-GB"/>
        </w:rPr>
        <w:t>achlysur</w:t>
      </w:r>
      <w:r w:rsidRPr="00031DDE">
        <w:rPr>
          <w:rFonts w:ascii="Bookman Old Style" w:hAnsi="Bookman Old Style"/>
          <w:sz w:val="26"/>
          <w:szCs w:val="26"/>
          <w:lang w:val="cy-GB"/>
        </w:rPr>
        <w:t xml:space="preserve"> drwy gael ei gladdu mewn </w:t>
      </w:r>
      <w:r w:rsidRPr="00031DDE">
        <w:rPr>
          <w:rFonts w:ascii="Bookman Old Style" w:hAnsi="Bookman Old Style"/>
          <w:b/>
          <w:sz w:val="26"/>
          <w:szCs w:val="26"/>
          <w:lang w:val="cy-GB"/>
        </w:rPr>
        <w:t>calch</w:t>
      </w:r>
      <w:r w:rsidRPr="00031DDE">
        <w:rPr>
          <w:rFonts w:ascii="Bookman Old Style" w:hAnsi="Bookman Old Style"/>
          <w:sz w:val="26"/>
          <w:szCs w:val="26"/>
          <w:lang w:val="cy-GB"/>
        </w:rPr>
        <w:t xml:space="preserve"> am dri mis cyn cael ei sgwrio'n lân. Wedi hynny, byddai'n cael ei wisgo a'i addurno. </w:t>
      </w:r>
    </w:p>
    <w:p w:rsidR="00031DDE" w:rsidRDefault="00031DDE" w:rsidP="00031DDE">
      <w:pPr>
        <w:rPr>
          <w:rFonts w:ascii="Bookman Old Style" w:hAnsi="Bookman Old Style"/>
          <w:b/>
          <w:sz w:val="26"/>
          <w:szCs w:val="26"/>
        </w:rPr>
        <w:sectPr w:rsidR="00031DDE" w:rsidSect="00031DDE">
          <w:pgSz w:w="11906" w:h="16838"/>
          <w:pgMar w:top="851" w:right="1440" w:bottom="851" w:left="1440" w:header="709" w:footer="709" w:gutter="0"/>
          <w:cols w:space="708"/>
          <w:docGrid w:linePitch="360"/>
        </w:sectPr>
      </w:pPr>
    </w:p>
    <w:p w:rsidR="00031DDE" w:rsidRPr="00031DDE" w:rsidRDefault="00031DDE" w:rsidP="00031DDE">
      <w:pPr>
        <w:spacing w:after="0" w:line="240" w:lineRule="auto"/>
        <w:rPr>
          <w:rFonts w:ascii="Bookman Old Style" w:hAnsi="Bookman Old Style"/>
          <w:sz w:val="24"/>
          <w:szCs w:val="24"/>
        </w:rPr>
      </w:pPr>
      <w:r w:rsidRPr="00031DDE">
        <w:rPr>
          <w:rFonts w:ascii="Bookman Old Style" w:hAnsi="Bookman Old Style"/>
          <w:b/>
          <w:sz w:val="24"/>
          <w:szCs w:val="24"/>
        </w:rPr>
        <w:lastRenderedPageBreak/>
        <w:t>gorchuddio</w:t>
      </w:r>
      <w:r w:rsidRPr="00031DDE">
        <w:rPr>
          <w:rFonts w:ascii="Bookman Old Style" w:hAnsi="Bookman Old Style"/>
          <w:sz w:val="24"/>
          <w:szCs w:val="24"/>
        </w:rPr>
        <w:t xml:space="preserve"> </w:t>
      </w:r>
    </w:p>
    <w:p w:rsidR="00031DDE" w:rsidRPr="00031DDE" w:rsidRDefault="00031DDE" w:rsidP="00031DDE">
      <w:pPr>
        <w:spacing w:after="0" w:line="240" w:lineRule="auto"/>
        <w:rPr>
          <w:i/>
          <w:sz w:val="24"/>
          <w:szCs w:val="24"/>
        </w:rPr>
      </w:pPr>
      <w:r w:rsidRPr="00031DDE">
        <w:rPr>
          <w:rFonts w:ascii="Bookman Old Style" w:hAnsi="Bookman Old Style"/>
          <w:i/>
          <w:sz w:val="24"/>
          <w:szCs w:val="24"/>
        </w:rPr>
        <w:t>to cover</w:t>
      </w:r>
    </w:p>
    <w:p w:rsidR="00031DDE" w:rsidRPr="00031DDE" w:rsidRDefault="00031DDE" w:rsidP="00031DDE">
      <w:pPr>
        <w:spacing w:after="0" w:line="240" w:lineRule="auto"/>
        <w:rPr>
          <w:rFonts w:ascii="Bookman Old Style" w:hAnsi="Bookman Old Style"/>
          <w:sz w:val="24"/>
          <w:szCs w:val="24"/>
        </w:rPr>
      </w:pPr>
      <w:r w:rsidRPr="00031DDE">
        <w:rPr>
          <w:rFonts w:ascii="Bookman Old Style" w:hAnsi="Bookman Old Style"/>
          <w:b/>
          <w:sz w:val="24"/>
          <w:szCs w:val="24"/>
        </w:rPr>
        <w:t>lliain</w:t>
      </w:r>
      <w:r w:rsidRPr="00031DDE">
        <w:rPr>
          <w:rFonts w:ascii="Bookman Old Style" w:hAnsi="Bookman Old Style"/>
          <w:sz w:val="24"/>
          <w:szCs w:val="24"/>
        </w:rPr>
        <w:t xml:space="preserve"> </w:t>
      </w:r>
    </w:p>
    <w:p w:rsidR="00031DDE" w:rsidRPr="00031DDE" w:rsidRDefault="00031DDE" w:rsidP="00031DDE">
      <w:pPr>
        <w:spacing w:after="0" w:line="240" w:lineRule="auto"/>
        <w:rPr>
          <w:i/>
          <w:sz w:val="24"/>
          <w:szCs w:val="24"/>
        </w:rPr>
      </w:pPr>
      <w:r w:rsidRPr="00031DDE">
        <w:rPr>
          <w:rFonts w:ascii="Bookman Old Style" w:hAnsi="Bookman Old Style"/>
          <w:i/>
          <w:sz w:val="24"/>
          <w:szCs w:val="24"/>
        </w:rPr>
        <w:t>a cloth</w:t>
      </w:r>
    </w:p>
    <w:p w:rsidR="00031DDE" w:rsidRPr="00031DDE" w:rsidRDefault="00031DDE" w:rsidP="00031DDE">
      <w:pPr>
        <w:spacing w:after="0" w:line="240" w:lineRule="auto"/>
        <w:rPr>
          <w:rFonts w:ascii="Bookman Old Style" w:hAnsi="Bookman Old Style"/>
          <w:b/>
          <w:sz w:val="24"/>
          <w:szCs w:val="24"/>
        </w:rPr>
      </w:pPr>
      <w:r w:rsidRPr="00031DDE">
        <w:rPr>
          <w:rFonts w:ascii="Bookman Old Style" w:hAnsi="Bookman Old Style"/>
          <w:b/>
          <w:sz w:val="24"/>
          <w:szCs w:val="24"/>
        </w:rPr>
        <w:t>diddanu</w:t>
      </w:r>
    </w:p>
    <w:p w:rsidR="00031DDE" w:rsidRPr="00031DDE" w:rsidRDefault="00031DDE" w:rsidP="00031DDE">
      <w:pPr>
        <w:spacing w:after="0" w:line="240" w:lineRule="auto"/>
        <w:rPr>
          <w:i/>
          <w:sz w:val="24"/>
          <w:szCs w:val="24"/>
        </w:rPr>
      </w:pPr>
      <w:r w:rsidRPr="00031DDE">
        <w:rPr>
          <w:rFonts w:ascii="Bookman Old Style" w:hAnsi="Bookman Old Style"/>
          <w:i/>
          <w:sz w:val="24"/>
          <w:szCs w:val="24"/>
        </w:rPr>
        <w:t xml:space="preserve">to </w:t>
      </w:r>
      <w:r>
        <w:rPr>
          <w:rFonts w:ascii="Bookman Old Style" w:hAnsi="Bookman Old Style"/>
          <w:i/>
          <w:sz w:val="24"/>
          <w:szCs w:val="24"/>
        </w:rPr>
        <w:t>entertain</w:t>
      </w:r>
    </w:p>
    <w:p w:rsidR="00031DDE" w:rsidRDefault="00031DDE" w:rsidP="00031DDE">
      <w:pPr>
        <w:spacing w:after="0" w:line="240" w:lineRule="auto"/>
        <w:rPr>
          <w:rFonts w:ascii="Bookman Old Style" w:hAnsi="Bookman Old Style"/>
          <w:b/>
          <w:sz w:val="24"/>
          <w:szCs w:val="24"/>
        </w:rPr>
      </w:pPr>
      <w:r w:rsidRPr="00031DDE">
        <w:rPr>
          <w:rFonts w:ascii="Bookman Old Style" w:hAnsi="Bookman Old Style"/>
          <w:b/>
          <w:sz w:val="24"/>
          <w:szCs w:val="24"/>
        </w:rPr>
        <w:lastRenderedPageBreak/>
        <w:t xml:space="preserve"> yn gyfnewid</w:t>
      </w:r>
    </w:p>
    <w:p w:rsidR="00031DDE" w:rsidRPr="00031DDE" w:rsidRDefault="00031DDE" w:rsidP="00031DDE">
      <w:pPr>
        <w:spacing w:after="0" w:line="240" w:lineRule="auto"/>
        <w:rPr>
          <w:i/>
          <w:sz w:val="24"/>
          <w:szCs w:val="24"/>
        </w:rPr>
      </w:pPr>
      <w:r w:rsidRPr="00031DDE">
        <w:rPr>
          <w:rFonts w:ascii="Bookman Old Style" w:hAnsi="Bookman Old Style"/>
          <w:sz w:val="24"/>
          <w:szCs w:val="24"/>
        </w:rPr>
        <w:t xml:space="preserve"> </w:t>
      </w:r>
      <w:r>
        <w:rPr>
          <w:rFonts w:ascii="Bookman Old Style" w:hAnsi="Bookman Old Style"/>
          <w:i/>
          <w:sz w:val="24"/>
          <w:szCs w:val="24"/>
        </w:rPr>
        <w:t>in exchange</w:t>
      </w:r>
    </w:p>
    <w:p w:rsidR="00031DDE" w:rsidRDefault="00031DDE" w:rsidP="00031DDE">
      <w:pPr>
        <w:spacing w:after="0" w:line="240" w:lineRule="auto"/>
        <w:rPr>
          <w:rFonts w:ascii="Bookman Old Style" w:hAnsi="Bookman Old Style"/>
          <w:sz w:val="24"/>
          <w:szCs w:val="24"/>
        </w:rPr>
      </w:pPr>
      <w:r w:rsidRPr="00031DDE">
        <w:rPr>
          <w:rFonts w:ascii="Bookman Old Style" w:hAnsi="Bookman Old Style"/>
          <w:b/>
          <w:sz w:val="24"/>
          <w:szCs w:val="24"/>
        </w:rPr>
        <w:t>dirywiad</w:t>
      </w:r>
      <w:r w:rsidRPr="00031DDE">
        <w:rPr>
          <w:rFonts w:ascii="Bookman Old Style" w:hAnsi="Bookman Old Style"/>
          <w:sz w:val="24"/>
          <w:szCs w:val="24"/>
        </w:rPr>
        <w:t xml:space="preserve"> </w:t>
      </w:r>
    </w:p>
    <w:p w:rsidR="00031DDE" w:rsidRPr="00031DDE" w:rsidRDefault="00031DDE" w:rsidP="00031DDE">
      <w:pPr>
        <w:spacing w:after="0" w:line="240" w:lineRule="auto"/>
        <w:rPr>
          <w:i/>
        </w:rPr>
      </w:pPr>
      <w:r>
        <w:rPr>
          <w:rFonts w:ascii="Bookman Old Style" w:hAnsi="Bookman Old Style"/>
          <w:i/>
          <w:sz w:val="26"/>
          <w:szCs w:val="26"/>
        </w:rPr>
        <w:t>decline</w:t>
      </w:r>
    </w:p>
    <w:p w:rsidR="00031DDE" w:rsidRDefault="00031DDE" w:rsidP="00031DDE">
      <w:pPr>
        <w:spacing w:after="0" w:line="240" w:lineRule="auto"/>
        <w:rPr>
          <w:rFonts w:ascii="Bookman Old Style" w:hAnsi="Bookman Old Style"/>
          <w:sz w:val="24"/>
          <w:szCs w:val="24"/>
        </w:rPr>
      </w:pPr>
      <w:r w:rsidRPr="00031DDE">
        <w:rPr>
          <w:rFonts w:ascii="Bookman Old Style" w:hAnsi="Bookman Old Style"/>
          <w:b/>
          <w:sz w:val="24"/>
          <w:szCs w:val="24"/>
        </w:rPr>
        <w:t>hynafol</w:t>
      </w:r>
      <w:r w:rsidRPr="00031DDE">
        <w:rPr>
          <w:rFonts w:ascii="Bookman Old Style" w:hAnsi="Bookman Old Style"/>
          <w:sz w:val="24"/>
          <w:szCs w:val="24"/>
        </w:rPr>
        <w:t xml:space="preserve"> </w:t>
      </w:r>
    </w:p>
    <w:p w:rsidR="00031DDE" w:rsidRPr="00031DDE" w:rsidRDefault="00031DDE" w:rsidP="00031DDE">
      <w:pPr>
        <w:spacing w:after="0" w:line="240" w:lineRule="auto"/>
        <w:rPr>
          <w:i/>
        </w:rPr>
      </w:pPr>
      <w:r>
        <w:rPr>
          <w:rFonts w:ascii="Bookman Old Style" w:hAnsi="Bookman Old Style"/>
          <w:i/>
          <w:sz w:val="26"/>
          <w:szCs w:val="26"/>
        </w:rPr>
        <w:t>ancient</w:t>
      </w:r>
    </w:p>
    <w:p w:rsidR="00031DDE" w:rsidRPr="00031DDE" w:rsidRDefault="00031DDE" w:rsidP="00031DDE">
      <w:pPr>
        <w:spacing w:after="0" w:line="240" w:lineRule="auto"/>
        <w:rPr>
          <w:i/>
        </w:rPr>
      </w:pPr>
      <w:r w:rsidRPr="00031DDE">
        <w:rPr>
          <w:rFonts w:ascii="Bookman Old Style" w:hAnsi="Bookman Old Style"/>
          <w:b/>
          <w:sz w:val="24"/>
          <w:szCs w:val="24"/>
        </w:rPr>
        <w:lastRenderedPageBreak/>
        <w:t>adlewyrchiad</w:t>
      </w:r>
      <w:r w:rsidRPr="00031DDE">
        <w:rPr>
          <w:rFonts w:ascii="Bookman Old Style" w:hAnsi="Bookman Old Style"/>
          <w:sz w:val="24"/>
          <w:szCs w:val="24"/>
        </w:rPr>
        <w:t xml:space="preserve"> </w:t>
      </w:r>
      <w:r>
        <w:rPr>
          <w:rFonts w:ascii="Bookman Old Style" w:hAnsi="Bookman Old Style"/>
          <w:i/>
          <w:sz w:val="26"/>
          <w:szCs w:val="26"/>
        </w:rPr>
        <w:t>reflection</w:t>
      </w:r>
    </w:p>
    <w:p w:rsidR="00031DDE" w:rsidRPr="00031DDE" w:rsidRDefault="00031DDE" w:rsidP="00031DDE">
      <w:pPr>
        <w:spacing w:after="0" w:line="240" w:lineRule="auto"/>
        <w:rPr>
          <w:sz w:val="24"/>
          <w:szCs w:val="24"/>
        </w:rPr>
      </w:pPr>
      <w:r w:rsidRPr="00031DDE">
        <w:rPr>
          <w:rFonts w:ascii="Bookman Old Style" w:hAnsi="Bookman Old Style"/>
          <w:b/>
          <w:sz w:val="24"/>
          <w:szCs w:val="24"/>
        </w:rPr>
        <w:t>calch</w:t>
      </w:r>
      <w:r w:rsidRPr="00031DDE">
        <w:rPr>
          <w:rFonts w:ascii="Bookman Old Style" w:hAnsi="Bookman Old Style"/>
          <w:sz w:val="24"/>
          <w:szCs w:val="24"/>
        </w:rPr>
        <w:t xml:space="preserve"> </w:t>
      </w:r>
    </w:p>
    <w:p w:rsidR="00031DDE" w:rsidRDefault="00031DDE" w:rsidP="00031DDE">
      <w:pPr>
        <w:spacing w:after="0" w:line="240" w:lineRule="auto"/>
        <w:rPr>
          <w:rFonts w:ascii="Bookman Old Style" w:hAnsi="Bookman Old Style"/>
          <w:i/>
          <w:sz w:val="26"/>
          <w:szCs w:val="26"/>
        </w:rPr>
      </w:pPr>
      <w:r>
        <w:rPr>
          <w:rFonts w:ascii="Bookman Old Style" w:hAnsi="Bookman Old Style"/>
          <w:i/>
          <w:sz w:val="26"/>
          <w:szCs w:val="26"/>
        </w:rPr>
        <w:t>lime</w:t>
      </w:r>
    </w:p>
    <w:p w:rsidR="00031DDE" w:rsidRDefault="00031DDE" w:rsidP="00031DDE">
      <w:pPr>
        <w:spacing w:after="0" w:line="240" w:lineRule="auto"/>
        <w:rPr>
          <w:rFonts w:ascii="Bookman Old Style" w:hAnsi="Bookman Old Style"/>
          <w:i/>
          <w:sz w:val="26"/>
          <w:szCs w:val="26"/>
        </w:rPr>
      </w:pPr>
      <w:r w:rsidRPr="00031DDE">
        <w:rPr>
          <w:rFonts w:ascii="Bookman Old Style" w:hAnsi="Bookman Old Style"/>
          <w:b/>
          <w:sz w:val="24"/>
          <w:szCs w:val="24"/>
        </w:rPr>
        <w:t>achlysur</w:t>
      </w:r>
      <w:r w:rsidRPr="00031DDE">
        <w:rPr>
          <w:rFonts w:ascii="Bookman Old Style" w:hAnsi="Bookman Old Style"/>
          <w:sz w:val="24"/>
          <w:szCs w:val="24"/>
        </w:rPr>
        <w:t xml:space="preserve"> </w:t>
      </w:r>
    </w:p>
    <w:p w:rsidR="00031DDE" w:rsidRPr="00031DDE" w:rsidRDefault="00031DDE" w:rsidP="00031DDE">
      <w:pPr>
        <w:spacing w:after="0" w:line="240" w:lineRule="auto"/>
        <w:rPr>
          <w:rFonts w:ascii="Bookman Old Style" w:hAnsi="Bookman Old Style"/>
          <w:i/>
          <w:sz w:val="26"/>
          <w:szCs w:val="26"/>
        </w:rPr>
      </w:pPr>
      <w:r>
        <w:rPr>
          <w:rFonts w:ascii="Bookman Old Style" w:hAnsi="Bookman Old Style"/>
          <w:i/>
          <w:sz w:val="26"/>
          <w:szCs w:val="26"/>
        </w:rPr>
        <w:t>occasion</w:t>
      </w:r>
    </w:p>
    <w:p w:rsidR="00031DDE" w:rsidRPr="00031DDE" w:rsidRDefault="00031DDE" w:rsidP="00031DDE">
      <w:pPr>
        <w:spacing w:after="0" w:line="240" w:lineRule="auto"/>
        <w:rPr>
          <w:rFonts w:ascii="Bookman Old Style" w:hAnsi="Bookman Old Style"/>
          <w:i/>
          <w:sz w:val="26"/>
          <w:szCs w:val="26"/>
        </w:rPr>
      </w:pPr>
      <w:r w:rsidRPr="00031DDE">
        <w:rPr>
          <w:rFonts w:ascii="Bookman Old Style" w:hAnsi="Bookman Old Style"/>
          <w:b/>
        </w:rPr>
        <w:lastRenderedPageBreak/>
        <w:t>ffrwythlondeb</w:t>
      </w:r>
      <w:r w:rsidRPr="00031DDE">
        <w:rPr>
          <w:rFonts w:ascii="Bookman Old Style" w:hAnsi="Bookman Old Style"/>
          <w:i/>
          <w:sz w:val="26"/>
          <w:szCs w:val="26"/>
        </w:rPr>
        <w:t xml:space="preserve"> </w:t>
      </w:r>
      <w:r>
        <w:rPr>
          <w:rFonts w:ascii="Bookman Old Style" w:hAnsi="Bookman Old Style"/>
          <w:i/>
          <w:sz w:val="26"/>
          <w:szCs w:val="26"/>
        </w:rPr>
        <w:t>fertility</w:t>
      </w:r>
    </w:p>
    <w:p w:rsidR="00031DDE" w:rsidRPr="00031DDE" w:rsidRDefault="00031DDE" w:rsidP="00031DDE">
      <w:pPr>
        <w:spacing w:after="0" w:line="240" w:lineRule="auto"/>
      </w:pPr>
    </w:p>
    <w:p w:rsidR="00031DDE" w:rsidRDefault="00031DDE" w:rsidP="00031DDE">
      <w:pPr>
        <w:pStyle w:val="NormalWeb"/>
        <w:spacing w:after="0" w:afterAutospacing="0" w:line="360" w:lineRule="auto"/>
        <w:rPr>
          <w:rFonts w:ascii="Bookman Old Style" w:hAnsi="Bookman Old Style"/>
          <w:b/>
          <w:sz w:val="26"/>
          <w:szCs w:val="26"/>
          <w:lang w:val="cy-GB"/>
        </w:rPr>
        <w:sectPr w:rsidR="00031DDE" w:rsidSect="00031DDE">
          <w:type w:val="continuous"/>
          <w:pgSz w:w="11906" w:h="16838"/>
          <w:pgMar w:top="1440" w:right="1440" w:bottom="1440" w:left="1440" w:header="708" w:footer="708" w:gutter="0"/>
          <w:cols w:num="4" w:space="709"/>
          <w:docGrid w:linePitch="360"/>
        </w:sectPr>
      </w:pPr>
    </w:p>
    <w:p w:rsidR="00031DDE" w:rsidRPr="00031DDE" w:rsidRDefault="0006670E" w:rsidP="006918B9">
      <w:pPr>
        <w:pStyle w:val="NormalWeb"/>
        <w:spacing w:line="360" w:lineRule="auto"/>
        <w:rPr>
          <w:rFonts w:ascii="Bookman Old Style" w:hAnsi="Bookman Old Style"/>
          <w:b/>
          <w:sz w:val="26"/>
          <w:szCs w:val="26"/>
          <w:lang w:val="cy-GB"/>
        </w:rPr>
      </w:pPr>
      <w:r>
        <w:rPr>
          <w:rFonts w:ascii="Bookman Old Style" w:hAnsi="Bookman Old Style"/>
          <w:b/>
          <w:noProof/>
          <w:sz w:val="26"/>
          <w:szCs w:val="26"/>
        </w:rPr>
        <w:lastRenderedPageBreak/>
        <w:drawing>
          <wp:anchor distT="0" distB="0" distL="114300" distR="114300" simplePos="0" relativeHeight="251663360" behindDoc="0" locked="0" layoutInCell="1" allowOverlap="1">
            <wp:simplePos x="0" y="0"/>
            <wp:positionH relativeFrom="column">
              <wp:posOffset>-488950</wp:posOffset>
            </wp:positionH>
            <wp:positionV relativeFrom="paragraph">
              <wp:posOffset>-215900</wp:posOffset>
            </wp:positionV>
            <wp:extent cx="3790315" cy="5257800"/>
            <wp:effectExtent l="19050" t="0" r="635" b="0"/>
            <wp:wrapNone/>
            <wp:docPr id="12" name="Picture 12" descr="Upcoming Events | Y Fari Lwyd | Dinas Mawdd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pcoming Events | Y Fari Lwyd | Dinas Mawddwy"/>
                    <pic:cNvPicPr>
                      <a:picLocks noChangeAspect="1" noChangeArrowheads="1"/>
                    </pic:cNvPicPr>
                  </pic:nvPicPr>
                  <pic:blipFill>
                    <a:blip r:embed="rId7" cstate="print"/>
                    <a:srcRect/>
                    <a:stretch>
                      <a:fillRect/>
                    </a:stretch>
                  </pic:blipFill>
                  <pic:spPr bwMode="auto">
                    <a:xfrm>
                      <a:off x="0" y="0"/>
                      <a:ext cx="3790315" cy="5257800"/>
                    </a:xfrm>
                    <a:prstGeom prst="rect">
                      <a:avLst/>
                    </a:prstGeom>
                    <a:noFill/>
                    <a:ln w="9525">
                      <a:noFill/>
                      <a:miter lim="800000"/>
                      <a:headEnd/>
                      <a:tailEnd/>
                    </a:ln>
                  </pic:spPr>
                </pic:pic>
              </a:graphicData>
            </a:graphic>
          </wp:anchor>
        </w:drawing>
      </w:r>
    </w:p>
    <w:p w:rsidR="006807DF" w:rsidRDefault="00853F28" w:rsidP="00853F28">
      <w:pPr>
        <w:spacing w:line="360" w:lineRule="auto"/>
        <w:rPr>
          <w:rFonts w:ascii="Bookman Old Style" w:hAnsi="Bookman Old Style"/>
          <w:sz w:val="28"/>
          <w:szCs w:val="28"/>
        </w:rPr>
      </w:pPr>
      <w:r w:rsidRPr="00853F28">
        <w:rPr>
          <w:rFonts w:ascii="Bookman Old Style" w:hAnsi="Bookman Old Style"/>
          <w:sz w:val="28"/>
          <w:szCs w:val="28"/>
        </w:rPr>
        <w:t xml:space="preserve"> </w:t>
      </w: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6807DF" w:rsidRDefault="0006670E" w:rsidP="00853F28">
      <w:pPr>
        <w:spacing w:line="360" w:lineRule="auto"/>
        <w:rPr>
          <w:rFonts w:ascii="Bookman Old Style" w:hAnsi="Bookman Old Style"/>
          <w:sz w:val="28"/>
          <w:szCs w:val="28"/>
        </w:rPr>
      </w:pPr>
      <w:r>
        <w:rPr>
          <w:rFonts w:ascii="Bookman Old Style" w:hAnsi="Bookman Old Style"/>
          <w:noProof/>
          <w:sz w:val="28"/>
          <w:szCs w:val="28"/>
          <w:lang w:val="en-GB" w:eastAsia="en-GB"/>
        </w:rPr>
        <w:drawing>
          <wp:anchor distT="0" distB="0" distL="114300" distR="114300" simplePos="0" relativeHeight="251664384" behindDoc="0" locked="0" layoutInCell="1" allowOverlap="1">
            <wp:simplePos x="0" y="0"/>
            <wp:positionH relativeFrom="column">
              <wp:posOffset>19050</wp:posOffset>
            </wp:positionH>
            <wp:positionV relativeFrom="paragraph">
              <wp:posOffset>-635</wp:posOffset>
            </wp:positionV>
            <wp:extent cx="5634990" cy="3429000"/>
            <wp:effectExtent l="19050" t="0" r="3810" b="0"/>
            <wp:wrapNone/>
            <wp:docPr id="19" name="Picture 19" descr="G:\1. Terfynol\8. Cyrsiau Tridiau\4. Cwrs Calan\Uwch\fari-lwy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1. Terfynol\8. Cyrsiau Tridiau\4. Cwrs Calan\Uwch\fari-lwyd-5.jpg"/>
                    <pic:cNvPicPr>
                      <a:picLocks noChangeAspect="1" noChangeArrowheads="1"/>
                    </pic:cNvPicPr>
                  </pic:nvPicPr>
                  <pic:blipFill>
                    <a:blip r:embed="rId8" cstate="print"/>
                    <a:srcRect/>
                    <a:stretch>
                      <a:fillRect/>
                    </a:stretch>
                  </pic:blipFill>
                  <pic:spPr bwMode="auto">
                    <a:xfrm>
                      <a:off x="0" y="0"/>
                      <a:ext cx="5634990" cy="3429000"/>
                    </a:xfrm>
                    <a:prstGeom prst="rect">
                      <a:avLst/>
                    </a:prstGeom>
                    <a:noFill/>
                    <a:ln w="9525">
                      <a:noFill/>
                      <a:miter lim="800000"/>
                      <a:headEnd/>
                      <a:tailEnd/>
                    </a:ln>
                  </pic:spPr>
                </pic:pic>
              </a:graphicData>
            </a:graphic>
          </wp:anchor>
        </w:drawing>
      </w:r>
    </w:p>
    <w:p w:rsidR="006807DF" w:rsidRDefault="006807DF" w:rsidP="00853F28">
      <w:pPr>
        <w:spacing w:line="360" w:lineRule="auto"/>
        <w:rPr>
          <w:rFonts w:ascii="Bookman Old Style" w:hAnsi="Bookman Old Style"/>
          <w:sz w:val="28"/>
          <w:szCs w:val="28"/>
        </w:rPr>
      </w:pPr>
    </w:p>
    <w:p w:rsidR="006807DF" w:rsidRDefault="006807DF" w:rsidP="00853F28">
      <w:pPr>
        <w:spacing w:line="360" w:lineRule="auto"/>
        <w:rPr>
          <w:rFonts w:ascii="Bookman Old Style" w:hAnsi="Bookman Old Style"/>
          <w:sz w:val="28"/>
          <w:szCs w:val="28"/>
        </w:rPr>
      </w:pPr>
    </w:p>
    <w:p w:rsidR="00DC15F0" w:rsidRDefault="00DC15F0">
      <w:r>
        <w:br w:type="page"/>
      </w:r>
    </w:p>
    <w:p w:rsidR="00DC15F0" w:rsidRPr="00572664" w:rsidRDefault="00DC15F0" w:rsidP="009B0488">
      <w:pPr>
        <w:pStyle w:val="Heading2"/>
      </w:pPr>
      <w:r w:rsidRPr="00365FCF">
        <w:lastRenderedPageBreak/>
        <w:t>Perllan</w:t>
      </w:r>
    </w:p>
    <w:p w:rsidR="00DC15F0" w:rsidRPr="00365FCF" w:rsidRDefault="00DC15F0" w:rsidP="00DC15F0">
      <w:pPr>
        <w:spacing w:line="360" w:lineRule="auto"/>
        <w:rPr>
          <w:rFonts w:ascii="Bookman Old Style" w:hAnsi="Bookman Old Style"/>
          <w:sz w:val="28"/>
          <w:szCs w:val="28"/>
        </w:rPr>
      </w:pPr>
    </w:p>
    <w:p w:rsidR="00DC15F0" w:rsidRPr="00365FCF" w:rsidRDefault="00DC15F0" w:rsidP="00DC15F0">
      <w:pPr>
        <w:spacing w:line="360" w:lineRule="auto"/>
        <w:rPr>
          <w:rFonts w:ascii="Bookman Old Style" w:hAnsi="Bookman Old Style"/>
          <w:sz w:val="28"/>
          <w:szCs w:val="28"/>
        </w:rPr>
      </w:pPr>
      <w:r w:rsidRPr="00365FCF">
        <w:rPr>
          <w:rFonts w:ascii="Bookman Old Style" w:hAnsi="Bookman Old Style"/>
          <w:sz w:val="28"/>
          <w:szCs w:val="28"/>
        </w:rPr>
        <w:t>'Perllan' - afal calennig wedi ei addurno</w:t>
      </w:r>
    </w:p>
    <w:p w:rsidR="00DC15F0" w:rsidRPr="00365FCF" w:rsidRDefault="00DC15F0" w:rsidP="00DC15F0">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Rhan bwysig o hyn i gyd oedd addurno afal. Byddai'r plant yn cludo hwn gyda nhw o dŷ i dŷ ac fe fyddai'n cynrychioli lwc dda. </w:t>
      </w:r>
    </w:p>
    <w:p w:rsidR="00DC15F0" w:rsidRPr="00365FCF" w:rsidRDefault="00DC15F0" w:rsidP="00DC15F0">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Fe fydden nhw'n gosod tri darn o bren ar waelod yr afal i wneud coesau. Byddai darnau o almwnd yn cael eu gosod yn yr afal wedyn a dail bytholwyrdd yn cael eu gosod ar ei ben. </w:t>
      </w:r>
    </w:p>
    <w:p w:rsidR="00DC15F0" w:rsidRPr="00365FCF" w:rsidRDefault="00DC15F0" w:rsidP="00DC15F0">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Wedi'r daith o amgylch yr ardal byddai'r afal naill ai'n cael ei arddangos yn y cartref neu'n cael ei roi'n anrheg i ffrindiau fel arwydd o lwc dda. </w:t>
      </w:r>
    </w:p>
    <w:p w:rsidR="00DC15F0" w:rsidRDefault="00DC15F0" w:rsidP="00DC15F0">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Mewn rhai ardaloedd o'r de 'perllan' oedd yr enw am yr afal calennig yma. Bu Eurwen Richards yn egluro arwyddocâd y 'berllan' (uchod) ar raglen BBC Cymru, Y Chwilotwyr yn 1975. Roedd yr afal yn cael ei addurno â gwahanol blanhigion am wahanol resymau, e.e. </w:t>
      </w:r>
      <w:r w:rsidRPr="00675652">
        <w:rPr>
          <w:rFonts w:ascii="Bookman Old Style" w:hAnsi="Bookman Old Style"/>
          <w:b/>
          <w:sz w:val="28"/>
          <w:szCs w:val="28"/>
          <w:lang w:val="cy-GB"/>
        </w:rPr>
        <w:t>llawryf</w:t>
      </w:r>
      <w:r w:rsidRPr="00365FCF">
        <w:rPr>
          <w:rFonts w:ascii="Bookman Old Style" w:hAnsi="Bookman Old Style"/>
          <w:sz w:val="28"/>
          <w:szCs w:val="28"/>
          <w:lang w:val="cy-GB"/>
        </w:rPr>
        <w:t xml:space="preserve"> er </w:t>
      </w:r>
      <w:r w:rsidRPr="00675652">
        <w:rPr>
          <w:rFonts w:ascii="Bookman Old Style" w:hAnsi="Bookman Old Style"/>
          <w:b/>
          <w:sz w:val="28"/>
          <w:szCs w:val="28"/>
          <w:lang w:val="cy-GB"/>
        </w:rPr>
        <w:t>gogoniant</w:t>
      </w:r>
      <w:r w:rsidRPr="00365FCF">
        <w:rPr>
          <w:rFonts w:ascii="Bookman Old Style" w:hAnsi="Bookman Old Style"/>
          <w:sz w:val="28"/>
          <w:szCs w:val="28"/>
          <w:lang w:val="cy-GB"/>
        </w:rPr>
        <w:t xml:space="preserve">; celyn ar gyfer rhagweld; rhosmari er mwyn cofio; bocs er mwyn </w:t>
      </w:r>
      <w:r w:rsidRPr="00675652">
        <w:rPr>
          <w:rFonts w:ascii="Bookman Old Style" w:hAnsi="Bookman Old Style"/>
          <w:b/>
          <w:sz w:val="28"/>
          <w:szCs w:val="28"/>
          <w:lang w:val="cy-GB"/>
        </w:rPr>
        <w:t>dewrder</w:t>
      </w:r>
      <w:r w:rsidRPr="00365FCF">
        <w:rPr>
          <w:rFonts w:ascii="Bookman Old Style" w:hAnsi="Bookman Old Style"/>
          <w:sz w:val="28"/>
          <w:szCs w:val="28"/>
          <w:lang w:val="cy-GB"/>
        </w:rPr>
        <w:t xml:space="preserve"> a lafant i sicrhau digonedd dros y flwyddyn. </w:t>
      </w:r>
    </w:p>
    <w:p w:rsidR="00675652" w:rsidRDefault="00675652" w:rsidP="00675652">
      <w:pPr>
        <w:rPr>
          <w:rFonts w:ascii="Bookman Old Style" w:hAnsi="Bookman Old Style"/>
          <w:b/>
          <w:sz w:val="28"/>
          <w:szCs w:val="28"/>
        </w:rPr>
      </w:pPr>
    </w:p>
    <w:p w:rsidR="00675652" w:rsidRPr="00675652" w:rsidRDefault="00675652" w:rsidP="00675652">
      <w:pPr>
        <w:rPr>
          <w:b/>
          <w:i/>
        </w:rPr>
      </w:pPr>
      <w:r w:rsidRPr="00675652">
        <w:rPr>
          <w:rFonts w:ascii="Bookman Old Style" w:hAnsi="Bookman Old Style"/>
          <w:b/>
          <w:sz w:val="28"/>
          <w:szCs w:val="28"/>
        </w:rPr>
        <w:t>llawryf</w:t>
      </w:r>
      <w:r w:rsidRPr="00365FCF">
        <w:rPr>
          <w:rFonts w:ascii="Bookman Old Style" w:hAnsi="Bookman Old Style"/>
          <w:sz w:val="28"/>
          <w:szCs w:val="28"/>
        </w:rPr>
        <w:t xml:space="preserve"> </w:t>
      </w:r>
      <w:r>
        <w:rPr>
          <w:rFonts w:ascii="Bookman Old Style" w:hAnsi="Bookman Old Style"/>
          <w:sz w:val="28"/>
          <w:szCs w:val="28"/>
        </w:rPr>
        <w:tab/>
      </w:r>
      <w:r>
        <w:rPr>
          <w:rFonts w:ascii="Bookman Old Style" w:hAnsi="Bookman Old Style"/>
          <w:sz w:val="28"/>
          <w:szCs w:val="28"/>
        </w:rPr>
        <w:tab/>
      </w:r>
      <w:r w:rsidRPr="00675652">
        <w:rPr>
          <w:rFonts w:ascii="Bookman Old Style" w:hAnsi="Bookman Old Style"/>
          <w:b/>
          <w:sz w:val="28"/>
          <w:szCs w:val="28"/>
        </w:rPr>
        <w:t>=</w:t>
      </w:r>
      <w:r w:rsidRPr="00675652">
        <w:rPr>
          <w:rFonts w:ascii="Bookman Old Style" w:hAnsi="Bookman Old Style"/>
          <w:b/>
          <w:sz w:val="28"/>
          <w:szCs w:val="28"/>
        </w:rPr>
        <w:tab/>
      </w:r>
      <w:r w:rsidRPr="00675652">
        <w:rPr>
          <w:rFonts w:ascii="Bookman Old Style" w:hAnsi="Bookman Old Style"/>
          <w:i/>
          <w:sz w:val="28"/>
          <w:szCs w:val="28"/>
        </w:rPr>
        <w:t>laurel, bay</w:t>
      </w:r>
    </w:p>
    <w:p w:rsidR="00675652" w:rsidRDefault="00675652" w:rsidP="00675652">
      <w:r w:rsidRPr="00675652">
        <w:rPr>
          <w:rFonts w:ascii="Bookman Old Style" w:hAnsi="Bookman Old Style"/>
          <w:b/>
          <w:sz w:val="28"/>
          <w:szCs w:val="28"/>
        </w:rPr>
        <w:t>gogoniant</w:t>
      </w:r>
      <w:r>
        <w:rPr>
          <w:rFonts w:ascii="Bookman Old Style" w:hAnsi="Bookman Old Style"/>
          <w:b/>
          <w:sz w:val="28"/>
          <w:szCs w:val="28"/>
        </w:rPr>
        <w:tab/>
      </w:r>
      <w:r w:rsidRPr="00675652">
        <w:rPr>
          <w:rFonts w:ascii="Bookman Old Style" w:hAnsi="Bookman Old Style"/>
          <w:b/>
          <w:sz w:val="28"/>
          <w:szCs w:val="28"/>
        </w:rPr>
        <w:t>=</w:t>
      </w:r>
      <w:r w:rsidRPr="00675652">
        <w:rPr>
          <w:rFonts w:ascii="Bookman Old Style" w:hAnsi="Bookman Old Style"/>
          <w:b/>
          <w:sz w:val="28"/>
          <w:szCs w:val="28"/>
        </w:rPr>
        <w:tab/>
      </w:r>
      <w:r w:rsidRPr="00675652">
        <w:rPr>
          <w:rFonts w:ascii="Bookman Old Style" w:hAnsi="Bookman Old Style"/>
          <w:i/>
          <w:sz w:val="28"/>
          <w:szCs w:val="28"/>
        </w:rPr>
        <w:t>glory</w:t>
      </w:r>
    </w:p>
    <w:p w:rsidR="00675652" w:rsidRDefault="00675652" w:rsidP="00675652">
      <w:r w:rsidRPr="00675652">
        <w:rPr>
          <w:rFonts w:ascii="Bookman Old Style" w:hAnsi="Bookman Old Style"/>
          <w:b/>
          <w:sz w:val="28"/>
          <w:szCs w:val="28"/>
        </w:rPr>
        <w:t>dewrder</w:t>
      </w:r>
      <w:r w:rsidRPr="00365FCF">
        <w:rPr>
          <w:rFonts w:ascii="Bookman Old Style" w:hAnsi="Bookman Old Style"/>
          <w:sz w:val="28"/>
          <w:szCs w:val="28"/>
        </w:rPr>
        <w:t xml:space="preserve"> </w:t>
      </w:r>
      <w:r>
        <w:rPr>
          <w:rFonts w:ascii="Bookman Old Style" w:hAnsi="Bookman Old Style"/>
          <w:sz w:val="28"/>
          <w:szCs w:val="28"/>
        </w:rPr>
        <w:tab/>
      </w:r>
      <w:r>
        <w:rPr>
          <w:rFonts w:ascii="Bookman Old Style" w:hAnsi="Bookman Old Style"/>
          <w:sz w:val="28"/>
          <w:szCs w:val="28"/>
        </w:rPr>
        <w:tab/>
      </w:r>
      <w:r w:rsidRPr="00675652">
        <w:rPr>
          <w:rFonts w:ascii="Bookman Old Style" w:hAnsi="Bookman Old Style"/>
          <w:b/>
          <w:sz w:val="28"/>
          <w:szCs w:val="28"/>
        </w:rPr>
        <w:t>=</w:t>
      </w:r>
      <w:r w:rsidRPr="00675652">
        <w:rPr>
          <w:rFonts w:ascii="Bookman Old Style" w:hAnsi="Bookman Old Style"/>
          <w:b/>
          <w:sz w:val="28"/>
          <w:szCs w:val="28"/>
        </w:rPr>
        <w:tab/>
      </w:r>
      <w:r w:rsidRPr="00675652">
        <w:rPr>
          <w:rFonts w:ascii="Bookman Old Style" w:hAnsi="Bookman Old Style"/>
          <w:i/>
          <w:sz w:val="28"/>
          <w:szCs w:val="28"/>
        </w:rPr>
        <w:t>bravery</w:t>
      </w:r>
    </w:p>
    <w:p w:rsidR="00675652" w:rsidRPr="00675652" w:rsidRDefault="00675652" w:rsidP="00DC15F0">
      <w:pPr>
        <w:pStyle w:val="NormalWeb"/>
        <w:spacing w:line="360" w:lineRule="auto"/>
        <w:rPr>
          <w:rFonts w:ascii="Bookman Old Style" w:hAnsi="Bookman Old Style"/>
          <w:b/>
          <w:sz w:val="28"/>
          <w:szCs w:val="28"/>
          <w:lang w:val="cy-GB"/>
        </w:rPr>
      </w:pPr>
    </w:p>
    <w:p w:rsidR="00DC15F0" w:rsidRDefault="00DC15F0">
      <w:pPr>
        <w:rPr>
          <w:rFonts w:ascii="Bookman Old Style" w:eastAsia="Times New Roman" w:hAnsi="Bookman Old Style" w:cs="Times New Roman"/>
          <w:sz w:val="28"/>
          <w:szCs w:val="28"/>
          <w:lang w:eastAsia="en-GB"/>
        </w:rPr>
      </w:pPr>
    </w:p>
    <w:p w:rsidR="00DC15F0" w:rsidRPr="00365FCF" w:rsidRDefault="00DC15F0" w:rsidP="00DC15F0">
      <w:pPr>
        <w:pStyle w:val="NormalWeb"/>
        <w:spacing w:line="360" w:lineRule="auto"/>
        <w:rPr>
          <w:rFonts w:ascii="Bookman Old Style" w:hAnsi="Bookman Old Style"/>
          <w:sz w:val="28"/>
          <w:szCs w:val="28"/>
          <w:lang w:val="cy-GB"/>
        </w:rPr>
      </w:pPr>
    </w:p>
    <w:p w:rsidR="002B192B" w:rsidRDefault="002B192B">
      <w:r>
        <w:rPr>
          <w:noProof/>
          <w:lang w:val="en-GB" w:eastAsia="en-GB"/>
        </w:rPr>
        <w:drawing>
          <wp:anchor distT="0" distB="0" distL="114300" distR="114300" simplePos="0" relativeHeight="251666432" behindDoc="0" locked="0" layoutInCell="1" allowOverlap="1">
            <wp:simplePos x="0" y="0"/>
            <wp:positionH relativeFrom="column">
              <wp:posOffset>-412750</wp:posOffset>
            </wp:positionH>
            <wp:positionV relativeFrom="paragraph">
              <wp:posOffset>5262245</wp:posOffset>
            </wp:positionV>
            <wp:extent cx="4178300" cy="2984500"/>
            <wp:effectExtent l="19050" t="0" r="0" b="0"/>
            <wp:wrapNone/>
            <wp:docPr id="28" name="Picture 28" descr="G:\1. Terfynol\8. Cyrsiau Tridiau\4. Cwrs Calan\Uwch\Image-8-Calennig-flick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1. Terfynol\8. Cyrsiau Tridiau\4. Cwrs Calan\Uwch\Image-8-Calennig-flickr1.jpg"/>
                    <pic:cNvPicPr>
                      <a:picLocks noChangeAspect="1" noChangeArrowheads="1"/>
                    </pic:cNvPicPr>
                  </pic:nvPicPr>
                  <pic:blipFill>
                    <a:blip r:embed="rId9" cstate="print"/>
                    <a:srcRect/>
                    <a:stretch>
                      <a:fillRect/>
                    </a:stretch>
                  </pic:blipFill>
                  <pic:spPr bwMode="auto">
                    <a:xfrm>
                      <a:off x="0" y="0"/>
                      <a:ext cx="4178300" cy="29845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65408" behindDoc="0" locked="0" layoutInCell="1" allowOverlap="1">
            <wp:simplePos x="0" y="0"/>
            <wp:positionH relativeFrom="column">
              <wp:posOffset>4298950</wp:posOffset>
            </wp:positionH>
            <wp:positionV relativeFrom="paragraph">
              <wp:posOffset>1934845</wp:posOffset>
            </wp:positionV>
            <wp:extent cx="1797050" cy="4978400"/>
            <wp:effectExtent l="19050" t="0" r="0" b="0"/>
            <wp:wrapNone/>
            <wp:docPr id="23" name="Picture 23" descr="calennig calennig is the welsh tradition of new year g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lennig calennig is the welsh tradition of new year gift"/>
                    <pic:cNvPicPr>
                      <a:picLocks noChangeAspect="1" noChangeArrowheads="1"/>
                    </pic:cNvPicPr>
                  </pic:nvPicPr>
                  <pic:blipFill>
                    <a:blip r:embed="rId10" cstate="print"/>
                    <a:srcRect/>
                    <a:stretch>
                      <a:fillRect/>
                    </a:stretch>
                  </pic:blipFill>
                  <pic:spPr bwMode="auto">
                    <a:xfrm>
                      <a:off x="0" y="0"/>
                      <a:ext cx="1797050" cy="4978400"/>
                    </a:xfrm>
                    <a:prstGeom prst="rect">
                      <a:avLst/>
                    </a:prstGeom>
                    <a:noFill/>
                    <a:ln w="9525">
                      <a:noFill/>
                      <a:miter lim="800000"/>
                      <a:headEnd/>
                      <a:tailEnd/>
                    </a:ln>
                  </pic:spPr>
                </pic:pic>
              </a:graphicData>
            </a:graphic>
          </wp:anchor>
        </w:drawing>
      </w:r>
      <w:r w:rsidRPr="002B192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C15F0">
        <w:rPr>
          <w:noProof/>
          <w:lang w:val="en-GB" w:eastAsia="en-GB"/>
        </w:rPr>
        <w:drawing>
          <wp:inline distT="0" distB="0" distL="0" distR="0">
            <wp:extent cx="4070350" cy="4880736"/>
            <wp:effectExtent l="19050" t="0" r="6350" b="0"/>
            <wp:docPr id="20" name="Picture 20" descr="Calennig - Welsh New Year Celebrations – The Welsh Gift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lennig - Welsh New Year Celebrations – The Welsh Gift Shop"/>
                    <pic:cNvPicPr>
                      <a:picLocks noChangeAspect="1" noChangeArrowheads="1"/>
                    </pic:cNvPicPr>
                  </pic:nvPicPr>
                  <pic:blipFill>
                    <a:blip r:embed="rId11" cstate="print"/>
                    <a:srcRect/>
                    <a:stretch>
                      <a:fillRect/>
                    </a:stretch>
                  </pic:blipFill>
                  <pic:spPr bwMode="auto">
                    <a:xfrm>
                      <a:off x="0" y="0"/>
                      <a:ext cx="4070350" cy="4880736"/>
                    </a:xfrm>
                    <a:prstGeom prst="rect">
                      <a:avLst/>
                    </a:prstGeom>
                    <a:noFill/>
                    <a:ln w="9525">
                      <a:noFill/>
                      <a:miter lim="800000"/>
                      <a:headEnd/>
                      <a:tailEnd/>
                    </a:ln>
                  </pic:spPr>
                </pic:pic>
              </a:graphicData>
            </a:graphic>
          </wp:inline>
        </w:drawing>
      </w:r>
      <w:r w:rsidRPr="002B192B">
        <w:t xml:space="preserve"> </w:t>
      </w:r>
    </w:p>
    <w:p w:rsidR="002B192B" w:rsidRDefault="002B192B">
      <w:r>
        <w:br w:type="page"/>
      </w:r>
    </w:p>
    <w:p w:rsidR="00271C11" w:rsidRPr="00365FCF" w:rsidRDefault="00271C11" w:rsidP="00271C11">
      <w:pPr>
        <w:pStyle w:val="Heading3"/>
        <w:spacing w:line="360" w:lineRule="auto"/>
        <w:rPr>
          <w:rFonts w:ascii="Bookman Old Style" w:hAnsi="Bookman Old Style"/>
          <w:sz w:val="28"/>
          <w:szCs w:val="28"/>
        </w:rPr>
      </w:pPr>
      <w:r w:rsidRPr="00365FCF">
        <w:rPr>
          <w:rFonts w:ascii="Bookman Old Style" w:hAnsi="Bookman Old Style"/>
          <w:sz w:val="28"/>
          <w:szCs w:val="28"/>
        </w:rPr>
        <w:lastRenderedPageBreak/>
        <w:t>Ysbrydion</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Coel arall yn ymwneud â'r Calan oedd bod ysbrydion y </w:t>
      </w:r>
      <w:r w:rsidRPr="00675652">
        <w:rPr>
          <w:rFonts w:ascii="Bookman Old Style" w:hAnsi="Bookman Old Style"/>
          <w:b/>
          <w:sz w:val="28"/>
          <w:szCs w:val="28"/>
          <w:lang w:val="cy-GB"/>
        </w:rPr>
        <w:t>meirw</w:t>
      </w:r>
      <w:r w:rsidRPr="00365FCF">
        <w:rPr>
          <w:rFonts w:ascii="Bookman Old Style" w:hAnsi="Bookman Old Style"/>
          <w:sz w:val="28"/>
          <w:szCs w:val="28"/>
          <w:lang w:val="cy-GB"/>
        </w:rPr>
        <w:t xml:space="preserve"> yn crwydro'r wlad ar ddiwrnod ola'r flwyddyn er mwyn ffarwelio â'r flwyddyn honno. </w:t>
      </w:r>
    </w:p>
    <w:p w:rsidR="00675652" w:rsidRPr="00E82BE4" w:rsidRDefault="00271C11" w:rsidP="00E82BE4">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Dyma pam mae'n debyg fod pobl yn closio at ei gilydd ar y noson arbennig hon gan adrodd straeon a chynnal nosweithiau llawen, tipyn gwahanol i'r dathliadau heddiw. </w:t>
      </w:r>
    </w:p>
    <w:p w:rsidR="00271C11" w:rsidRPr="00365FCF" w:rsidRDefault="00271C11" w:rsidP="00271C11">
      <w:pPr>
        <w:pStyle w:val="Heading3"/>
        <w:spacing w:line="360" w:lineRule="auto"/>
        <w:rPr>
          <w:rFonts w:ascii="Bookman Old Style" w:hAnsi="Bookman Old Style"/>
          <w:sz w:val="28"/>
          <w:szCs w:val="28"/>
        </w:rPr>
      </w:pPr>
      <w:r w:rsidRPr="00365FCF">
        <w:rPr>
          <w:rFonts w:ascii="Bookman Old Style" w:hAnsi="Bookman Old Style"/>
          <w:sz w:val="28"/>
          <w:szCs w:val="28"/>
        </w:rPr>
        <w:t>Coelcerth y Calan</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Ers talwm hefyd </w:t>
      </w:r>
      <w:r w:rsidRPr="00E82BE4">
        <w:rPr>
          <w:rFonts w:ascii="Bookman Old Style" w:hAnsi="Bookman Old Style"/>
          <w:b/>
          <w:sz w:val="28"/>
          <w:szCs w:val="28"/>
          <w:lang w:val="cy-GB"/>
        </w:rPr>
        <w:t>arferid</w:t>
      </w:r>
      <w:r w:rsidR="00F8618A">
        <w:rPr>
          <w:rFonts w:ascii="Bookman Old Style" w:hAnsi="Bookman Old Style"/>
          <w:sz w:val="28"/>
          <w:szCs w:val="28"/>
          <w:lang w:val="cy-GB"/>
        </w:rPr>
        <w:t xml:space="preserve"> croesawu'r flwyddyn newydd t</w:t>
      </w:r>
      <w:r w:rsidRPr="00365FCF">
        <w:rPr>
          <w:rFonts w:ascii="Bookman Old Style" w:hAnsi="Bookman Old Style"/>
          <w:sz w:val="28"/>
          <w:szCs w:val="28"/>
          <w:lang w:val="cy-GB"/>
        </w:rPr>
        <w:t xml:space="preserve">rwy adeiladu </w:t>
      </w:r>
      <w:r w:rsidRPr="00675652">
        <w:rPr>
          <w:rFonts w:ascii="Bookman Old Style" w:hAnsi="Bookman Old Style"/>
          <w:b/>
          <w:sz w:val="28"/>
          <w:szCs w:val="28"/>
          <w:lang w:val="cy-GB"/>
        </w:rPr>
        <w:t>coelcerth</w:t>
      </w:r>
      <w:r w:rsidRPr="00365FCF">
        <w:rPr>
          <w:rFonts w:ascii="Bookman Old Style" w:hAnsi="Bookman Old Style"/>
          <w:sz w:val="28"/>
          <w:szCs w:val="28"/>
          <w:lang w:val="cy-GB"/>
        </w:rPr>
        <w:t xml:space="preserve"> fawr.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Byddai hon yn cael ei chodi yng nghanol y dref neu'r pentref a byddai pawb yn ymgasglu o'i chwmpas.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Byddai'r trigolion wedyn yn gadael i'r tanau oedd ganddyn nhw yn eu cartrefi </w:t>
      </w:r>
      <w:r w:rsidRPr="00675652">
        <w:rPr>
          <w:rFonts w:ascii="Bookman Old Style" w:hAnsi="Bookman Old Style"/>
          <w:b/>
          <w:sz w:val="28"/>
          <w:szCs w:val="28"/>
          <w:lang w:val="cy-GB"/>
        </w:rPr>
        <w:t>ddiffodd</w:t>
      </w:r>
      <w:r w:rsidRPr="00365FCF">
        <w:rPr>
          <w:rFonts w:ascii="Bookman Old Style" w:hAnsi="Bookman Old Style"/>
          <w:sz w:val="28"/>
          <w:szCs w:val="28"/>
          <w:lang w:val="cy-GB"/>
        </w:rPr>
        <w:t xml:space="preserve">. Byddai hyn wedyn yn rhoi diwedd ar yr hen flwyddyn.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Wedyn </w:t>
      </w:r>
      <w:r w:rsidRPr="00675652">
        <w:rPr>
          <w:rFonts w:ascii="Bookman Old Style" w:hAnsi="Bookman Old Style"/>
          <w:b/>
          <w:sz w:val="28"/>
          <w:szCs w:val="28"/>
          <w:lang w:val="cy-GB"/>
        </w:rPr>
        <w:t>cynhelid</w:t>
      </w:r>
      <w:r w:rsidRPr="00365FCF">
        <w:rPr>
          <w:rFonts w:ascii="Bookman Old Style" w:hAnsi="Bookman Old Style"/>
          <w:sz w:val="28"/>
          <w:szCs w:val="28"/>
          <w:lang w:val="cy-GB"/>
        </w:rPr>
        <w:t xml:space="preserve"> y goelcerth a byddai hyn yn rhoi croeso </w:t>
      </w:r>
      <w:r w:rsidRPr="00675652">
        <w:rPr>
          <w:rFonts w:ascii="Bookman Old Style" w:hAnsi="Bookman Old Style"/>
          <w:b/>
          <w:sz w:val="28"/>
          <w:szCs w:val="28"/>
          <w:lang w:val="cy-GB"/>
        </w:rPr>
        <w:t>gwresog</w:t>
      </w:r>
      <w:r w:rsidRPr="00365FCF">
        <w:rPr>
          <w:rFonts w:ascii="Bookman Old Style" w:hAnsi="Bookman Old Style"/>
          <w:sz w:val="28"/>
          <w:szCs w:val="28"/>
          <w:lang w:val="cy-GB"/>
        </w:rPr>
        <w:t xml:space="preserve"> i'r flwyddyn newydd. </w:t>
      </w:r>
    </w:p>
    <w:p w:rsidR="00675652" w:rsidRDefault="00675652" w:rsidP="00675652">
      <w:pPr>
        <w:rPr>
          <w:rFonts w:ascii="Bookman Old Style" w:hAnsi="Bookman Old Style"/>
          <w:i/>
          <w:sz w:val="28"/>
          <w:szCs w:val="28"/>
        </w:rPr>
      </w:pPr>
      <w:r>
        <w:rPr>
          <w:rFonts w:ascii="Bookman Old Style" w:hAnsi="Bookman Old Style"/>
          <w:b/>
          <w:sz w:val="28"/>
          <w:szCs w:val="28"/>
        </w:rPr>
        <w:t xml:space="preserve">y </w:t>
      </w:r>
      <w:r w:rsidRPr="00675652">
        <w:rPr>
          <w:rFonts w:ascii="Bookman Old Style" w:hAnsi="Bookman Old Style"/>
          <w:b/>
          <w:sz w:val="28"/>
          <w:szCs w:val="28"/>
        </w:rPr>
        <w:t>meirw</w:t>
      </w:r>
      <w:r w:rsidRPr="00365FCF">
        <w:rPr>
          <w:rFonts w:ascii="Bookman Old Style" w:hAnsi="Bookman Old Style"/>
          <w:sz w:val="28"/>
          <w:szCs w:val="28"/>
        </w:rPr>
        <w:t xml:space="preserve"> </w:t>
      </w:r>
      <w:r>
        <w:rPr>
          <w:rFonts w:ascii="Bookman Old Style" w:hAnsi="Bookman Old Style"/>
          <w:sz w:val="28"/>
          <w:szCs w:val="28"/>
        </w:rPr>
        <w:tab/>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the dead</w:t>
      </w:r>
    </w:p>
    <w:p w:rsidR="00E82BE4" w:rsidRPr="00675652" w:rsidRDefault="00E82BE4" w:rsidP="00675652">
      <w:pPr>
        <w:rPr>
          <w:i/>
        </w:rPr>
      </w:pPr>
      <w:r w:rsidRPr="00E82BE4">
        <w:rPr>
          <w:rFonts w:ascii="Bookman Old Style" w:hAnsi="Bookman Old Style"/>
          <w:b/>
          <w:sz w:val="28"/>
          <w:szCs w:val="28"/>
        </w:rPr>
        <w:t>arferid</w:t>
      </w:r>
      <w:r>
        <w:rPr>
          <w:rFonts w:ascii="Bookman Old Style" w:hAnsi="Bookman Old Style"/>
          <w:sz w:val="28"/>
          <w:szCs w:val="28"/>
        </w:rPr>
        <w:tab/>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one used to</w:t>
      </w:r>
    </w:p>
    <w:p w:rsidR="00675652" w:rsidRDefault="00675652" w:rsidP="00675652">
      <w:r w:rsidRPr="00675652">
        <w:rPr>
          <w:rFonts w:ascii="Bookman Old Style" w:hAnsi="Bookman Old Style"/>
          <w:b/>
          <w:sz w:val="28"/>
          <w:szCs w:val="28"/>
        </w:rPr>
        <w:t>coelcerth</w:t>
      </w:r>
      <w:r w:rsidRPr="00365FCF">
        <w:rPr>
          <w:rFonts w:ascii="Bookman Old Style" w:hAnsi="Bookman Old Style"/>
          <w:sz w:val="28"/>
          <w:szCs w:val="28"/>
        </w:rPr>
        <w:t xml:space="preserve"> </w:t>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bonfire</w:t>
      </w:r>
    </w:p>
    <w:p w:rsidR="00675652" w:rsidRDefault="00675652" w:rsidP="00675652">
      <w:r w:rsidRPr="00675652">
        <w:rPr>
          <w:rFonts w:ascii="Bookman Old Style" w:hAnsi="Bookman Old Style"/>
          <w:b/>
          <w:sz w:val="28"/>
          <w:szCs w:val="28"/>
        </w:rPr>
        <w:t>diffodd</w:t>
      </w:r>
      <w:r>
        <w:rPr>
          <w:rFonts w:ascii="Bookman Old Style" w:hAnsi="Bookman Old Style"/>
          <w:sz w:val="28"/>
          <w:szCs w:val="28"/>
        </w:rPr>
        <w:tab/>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to extinguish</w:t>
      </w:r>
    </w:p>
    <w:p w:rsidR="00675652" w:rsidRDefault="00675652" w:rsidP="00675652">
      <w:r w:rsidRPr="00675652">
        <w:rPr>
          <w:rFonts w:ascii="Bookman Old Style" w:hAnsi="Bookman Old Style"/>
          <w:b/>
          <w:sz w:val="28"/>
          <w:szCs w:val="28"/>
        </w:rPr>
        <w:t>cynhelid</w:t>
      </w:r>
      <w:r w:rsidRPr="00365FCF">
        <w:rPr>
          <w:rFonts w:ascii="Bookman Old Style" w:hAnsi="Bookman Old Style"/>
          <w:sz w:val="28"/>
          <w:szCs w:val="28"/>
        </w:rPr>
        <w:t xml:space="preserve"> </w:t>
      </w:r>
      <w:r>
        <w:rPr>
          <w:rFonts w:ascii="Bookman Old Style" w:hAnsi="Bookman Old Style"/>
          <w:sz w:val="28"/>
          <w:szCs w:val="28"/>
        </w:rPr>
        <w:tab/>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o’r gair ‘cynnal’ = was held</w:t>
      </w:r>
    </w:p>
    <w:p w:rsidR="00675652" w:rsidRDefault="00675652" w:rsidP="00675652">
      <w:r w:rsidRPr="00675652">
        <w:rPr>
          <w:rFonts w:ascii="Bookman Old Style" w:hAnsi="Bookman Old Style"/>
          <w:b/>
          <w:sz w:val="28"/>
          <w:szCs w:val="28"/>
        </w:rPr>
        <w:t>gwresog</w:t>
      </w:r>
      <w:r w:rsidRPr="00365FCF">
        <w:rPr>
          <w:rFonts w:ascii="Bookman Old Style" w:hAnsi="Bookman Old Style"/>
          <w:sz w:val="28"/>
          <w:szCs w:val="28"/>
        </w:rPr>
        <w:t xml:space="preserve"> </w:t>
      </w:r>
      <w:r>
        <w:rPr>
          <w:rFonts w:ascii="Bookman Old Style" w:hAnsi="Bookman Old Style"/>
          <w:sz w:val="28"/>
          <w:szCs w:val="28"/>
        </w:rPr>
        <w:tab/>
      </w:r>
      <w:r>
        <w:rPr>
          <w:rFonts w:ascii="Bookman Old Style" w:hAnsi="Bookman Old Style"/>
          <w:sz w:val="28"/>
          <w:szCs w:val="28"/>
        </w:rPr>
        <w:tab/>
        <w:t>=</w:t>
      </w:r>
      <w:r>
        <w:rPr>
          <w:rFonts w:ascii="Bookman Old Style" w:hAnsi="Bookman Old Style"/>
          <w:sz w:val="28"/>
          <w:szCs w:val="28"/>
        </w:rPr>
        <w:tab/>
      </w:r>
      <w:r>
        <w:rPr>
          <w:rFonts w:ascii="Bookman Old Style" w:hAnsi="Bookman Old Style"/>
          <w:i/>
          <w:sz w:val="28"/>
          <w:szCs w:val="28"/>
        </w:rPr>
        <w:t>warm</w:t>
      </w:r>
    </w:p>
    <w:p w:rsidR="00271C11" w:rsidRDefault="00034C60">
      <w:pPr>
        <w:rPr>
          <w:rFonts w:ascii="Bookman Old Style" w:eastAsiaTheme="majorEastAsia" w:hAnsi="Bookman Old Style" w:cstheme="majorBidi"/>
          <w:b/>
          <w:bCs/>
          <w:color w:val="4F81BD" w:themeColor="accent1"/>
          <w:sz w:val="28"/>
          <w:szCs w:val="28"/>
        </w:rPr>
      </w:pPr>
      <w:r>
        <w:rPr>
          <w:noProof/>
          <w:lang w:val="en-GB" w:eastAsia="en-GB"/>
        </w:rPr>
        <w:lastRenderedPageBreak/>
        <w:drawing>
          <wp:anchor distT="0" distB="0" distL="114300" distR="114300" simplePos="0" relativeHeight="251668480" behindDoc="0" locked="0" layoutInCell="1" allowOverlap="1">
            <wp:simplePos x="0" y="0"/>
            <wp:positionH relativeFrom="column">
              <wp:posOffset>-133350</wp:posOffset>
            </wp:positionH>
            <wp:positionV relativeFrom="paragraph">
              <wp:posOffset>4914899</wp:posOffset>
            </wp:positionV>
            <wp:extent cx="5302250" cy="4091869"/>
            <wp:effectExtent l="19050" t="0" r="0" b="0"/>
            <wp:wrapNone/>
            <wp:docPr id="35" name="Picture 35" descr="The Pumpkin Queen&amp;#39;s Halloween Haven!: The Halloween Bon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Pumpkin Queen&amp;#39;s Halloween Haven!: The Halloween Bonfire"/>
                    <pic:cNvPicPr>
                      <a:picLocks noChangeAspect="1" noChangeArrowheads="1"/>
                    </pic:cNvPicPr>
                  </pic:nvPicPr>
                  <pic:blipFill>
                    <a:blip r:embed="rId12" cstate="print"/>
                    <a:srcRect/>
                    <a:stretch>
                      <a:fillRect/>
                    </a:stretch>
                  </pic:blipFill>
                  <pic:spPr bwMode="auto">
                    <a:xfrm>
                      <a:off x="0" y="0"/>
                      <a:ext cx="5302250" cy="4091869"/>
                    </a:xfrm>
                    <a:prstGeom prst="rect">
                      <a:avLst/>
                    </a:prstGeom>
                    <a:noFill/>
                    <a:ln w="9525">
                      <a:noFill/>
                      <a:miter lim="800000"/>
                      <a:headEnd/>
                      <a:tailEnd/>
                    </a:ln>
                  </pic:spPr>
                </pic:pic>
              </a:graphicData>
            </a:graphic>
          </wp:anchor>
        </w:drawing>
      </w:r>
      <w:r w:rsidR="00271C11">
        <w:rPr>
          <w:noProof/>
          <w:lang w:val="en-GB" w:eastAsia="en-GB"/>
        </w:rPr>
        <w:drawing>
          <wp:anchor distT="0" distB="0" distL="114300" distR="114300" simplePos="0" relativeHeight="251667456" behindDoc="0" locked="0" layoutInCell="1" allowOverlap="1">
            <wp:simplePos x="0" y="0"/>
            <wp:positionH relativeFrom="column">
              <wp:posOffset>895350</wp:posOffset>
            </wp:positionH>
            <wp:positionV relativeFrom="paragraph">
              <wp:posOffset>1435100</wp:posOffset>
            </wp:positionV>
            <wp:extent cx="4381500" cy="3594100"/>
            <wp:effectExtent l="19050" t="0" r="0" b="0"/>
            <wp:wrapNone/>
            <wp:docPr id="32" name="Picture 32" descr="Telling a Story | ClipAr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elling a Story | ClipArt ETC"/>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381500" cy="3594100"/>
                    </a:xfrm>
                    <a:prstGeom prst="rect">
                      <a:avLst/>
                    </a:prstGeom>
                    <a:noFill/>
                    <a:ln w="9525">
                      <a:noFill/>
                      <a:miter lim="800000"/>
                      <a:headEnd/>
                      <a:tailEnd/>
                    </a:ln>
                  </pic:spPr>
                </pic:pic>
              </a:graphicData>
            </a:graphic>
          </wp:anchor>
        </w:drawing>
      </w:r>
      <w:r w:rsidR="00271C11">
        <w:rPr>
          <w:noProof/>
          <w:lang w:val="en-GB" w:eastAsia="en-GB"/>
        </w:rPr>
        <w:drawing>
          <wp:inline distT="0" distB="0" distL="0" distR="0">
            <wp:extent cx="2844800" cy="3797300"/>
            <wp:effectExtent l="19050" t="0" r="0" b="0"/>
            <wp:docPr id="29" name="Picture 29" descr="Halloween Ghost Clipart | 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lloween Ghost Clipart | Clipart Panda - Free Clipart Images"/>
                    <pic:cNvPicPr>
                      <a:picLocks noChangeAspect="1" noChangeArrowheads="1"/>
                    </pic:cNvPicPr>
                  </pic:nvPicPr>
                  <pic:blipFill>
                    <a:blip r:embed="rId14" cstate="print"/>
                    <a:srcRect/>
                    <a:stretch>
                      <a:fillRect/>
                    </a:stretch>
                  </pic:blipFill>
                  <pic:spPr bwMode="auto">
                    <a:xfrm>
                      <a:off x="0" y="0"/>
                      <a:ext cx="2844800" cy="3797300"/>
                    </a:xfrm>
                    <a:prstGeom prst="rect">
                      <a:avLst/>
                    </a:prstGeom>
                    <a:noFill/>
                    <a:ln w="9525">
                      <a:noFill/>
                      <a:miter lim="800000"/>
                      <a:headEnd/>
                      <a:tailEnd/>
                    </a:ln>
                  </pic:spPr>
                </pic:pic>
              </a:graphicData>
            </a:graphic>
          </wp:inline>
        </w:drawing>
      </w:r>
      <w:r w:rsidR="00271C11" w:rsidRPr="00271C11">
        <w:t xml:space="preserve"> </w:t>
      </w:r>
      <w:r w:rsidR="00271C11">
        <w:rPr>
          <w:rFonts w:ascii="Bookman Old Style" w:hAnsi="Bookman Old Style"/>
          <w:sz w:val="28"/>
          <w:szCs w:val="28"/>
        </w:rPr>
        <w:br w:type="page"/>
      </w:r>
    </w:p>
    <w:p w:rsidR="00271C11" w:rsidRPr="00365FCF" w:rsidRDefault="00E82BE4" w:rsidP="00271C11">
      <w:pPr>
        <w:pStyle w:val="Heading3"/>
        <w:spacing w:line="360" w:lineRule="auto"/>
        <w:rPr>
          <w:rFonts w:ascii="Bookman Old Style" w:hAnsi="Bookman Old Style"/>
          <w:sz w:val="28"/>
          <w:szCs w:val="28"/>
        </w:rPr>
      </w:pPr>
      <w:r>
        <w:rPr>
          <w:rFonts w:ascii="Bookman Old Style" w:hAnsi="Bookman Old Style"/>
          <w:sz w:val="28"/>
          <w:szCs w:val="28"/>
        </w:rPr>
        <w:lastRenderedPageBreak/>
        <w:t xml:space="preserve">1.  </w:t>
      </w:r>
      <w:r w:rsidR="00271C11" w:rsidRPr="00365FCF">
        <w:rPr>
          <w:rFonts w:ascii="Bookman Old Style" w:hAnsi="Bookman Old Style"/>
          <w:sz w:val="28"/>
          <w:szCs w:val="28"/>
        </w:rPr>
        <w:t>Dyledion</w:t>
      </w:r>
    </w:p>
    <w:p w:rsidR="00271C11" w:rsidRPr="00365FCF" w:rsidRDefault="00271C11" w:rsidP="00271C11">
      <w:pPr>
        <w:pStyle w:val="NormalWeb"/>
        <w:spacing w:line="360" w:lineRule="auto"/>
        <w:rPr>
          <w:rFonts w:ascii="Bookman Old Style" w:hAnsi="Bookman Old Style"/>
          <w:sz w:val="28"/>
          <w:szCs w:val="28"/>
          <w:lang w:val="cy-GB"/>
        </w:rPr>
      </w:pPr>
      <w:r w:rsidRPr="00E82BE4">
        <w:rPr>
          <w:rFonts w:ascii="Bookman Old Style" w:hAnsi="Bookman Old Style"/>
          <w:b/>
          <w:sz w:val="28"/>
          <w:szCs w:val="28"/>
          <w:lang w:val="cy-GB"/>
        </w:rPr>
        <w:t>Cred</w:t>
      </w:r>
      <w:r w:rsidRPr="00365FCF">
        <w:rPr>
          <w:rFonts w:ascii="Bookman Old Style" w:hAnsi="Bookman Old Style"/>
          <w:sz w:val="28"/>
          <w:szCs w:val="28"/>
          <w:lang w:val="cy-GB"/>
        </w:rPr>
        <w:t xml:space="preserve"> arall yw fod yr hyn yr ydych chi'n ei wneud ar ddydd Calan yn penderfynu'r hyn y byddwch chi'n ei wneud </w:t>
      </w:r>
      <w:r w:rsidRPr="00E82BE4">
        <w:rPr>
          <w:rFonts w:ascii="Bookman Old Style" w:hAnsi="Bookman Old Style"/>
          <w:b/>
          <w:sz w:val="28"/>
          <w:szCs w:val="28"/>
          <w:lang w:val="cy-GB"/>
        </w:rPr>
        <w:t>weddill</w:t>
      </w:r>
      <w:r w:rsidRPr="00365FCF">
        <w:rPr>
          <w:rFonts w:ascii="Bookman Old Style" w:hAnsi="Bookman Old Style"/>
          <w:sz w:val="28"/>
          <w:szCs w:val="28"/>
          <w:lang w:val="cy-GB"/>
        </w:rPr>
        <w:t xml:space="preserve"> y flwyddyn.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Fe ddylech chi felly sicrhau nad ydych chi'n benthyg arian i neb nac yn benthyg arian eich hun neu dyna fyddwch chi'n ei wneud weddill y flwyddyn. </w:t>
      </w:r>
    </w:p>
    <w:p w:rsidR="00271C11" w:rsidRPr="00E82BE4" w:rsidRDefault="00271C11" w:rsidP="00E82BE4">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Hefyd mae'n bwysig sicrhau fod pob </w:t>
      </w:r>
      <w:r w:rsidRPr="00E82BE4">
        <w:rPr>
          <w:rFonts w:ascii="Bookman Old Style" w:hAnsi="Bookman Old Style"/>
          <w:b/>
          <w:sz w:val="28"/>
          <w:szCs w:val="28"/>
          <w:lang w:val="cy-GB"/>
        </w:rPr>
        <w:t>dyled</w:t>
      </w:r>
      <w:r w:rsidRPr="00365FCF">
        <w:rPr>
          <w:rFonts w:ascii="Bookman Old Style" w:hAnsi="Bookman Old Style"/>
          <w:sz w:val="28"/>
          <w:szCs w:val="28"/>
          <w:lang w:val="cy-GB"/>
        </w:rPr>
        <w:t xml:space="preserve"> wedi ei thalu cyn hanner nos ar nos Galan neu fe fyddwch mewn dyled am flwyddyn gyfan. </w:t>
      </w:r>
    </w:p>
    <w:p w:rsidR="00271C11" w:rsidRPr="00365FCF" w:rsidRDefault="00E82BE4" w:rsidP="00271C11">
      <w:pPr>
        <w:pStyle w:val="Heading3"/>
        <w:spacing w:line="360" w:lineRule="auto"/>
        <w:rPr>
          <w:rFonts w:ascii="Bookman Old Style" w:hAnsi="Bookman Old Style"/>
          <w:sz w:val="28"/>
          <w:szCs w:val="28"/>
        </w:rPr>
      </w:pPr>
      <w:r>
        <w:rPr>
          <w:rFonts w:ascii="Bookman Old Style" w:hAnsi="Bookman Old Style"/>
          <w:sz w:val="28"/>
          <w:szCs w:val="28"/>
        </w:rPr>
        <w:t xml:space="preserve">2.  </w:t>
      </w:r>
      <w:r w:rsidR="00271C11" w:rsidRPr="00365FCF">
        <w:rPr>
          <w:rFonts w:ascii="Bookman Old Style" w:hAnsi="Bookman Old Style"/>
          <w:sz w:val="28"/>
          <w:szCs w:val="28"/>
        </w:rPr>
        <w:t>Cludo dŵr</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Mewn rhai ardaloedd yng Nghymru roedd hi'n arferiad i </w:t>
      </w:r>
      <w:r w:rsidRPr="00E82BE4">
        <w:rPr>
          <w:rFonts w:ascii="Bookman Old Style" w:hAnsi="Bookman Old Style"/>
          <w:b/>
          <w:sz w:val="28"/>
          <w:szCs w:val="28"/>
          <w:lang w:val="cy-GB"/>
        </w:rPr>
        <w:t>gludo</w:t>
      </w:r>
      <w:r w:rsidRPr="00365FCF">
        <w:rPr>
          <w:rFonts w:ascii="Bookman Old Style" w:hAnsi="Bookman Old Style"/>
          <w:sz w:val="28"/>
          <w:szCs w:val="28"/>
          <w:lang w:val="cy-GB"/>
        </w:rPr>
        <w:t xml:space="preserve"> dŵr i gartrefi cyfagos. </w:t>
      </w:r>
    </w:p>
    <w:p w:rsidR="00271C11" w:rsidRPr="00365FCF" w:rsidRDefault="00271C11" w:rsidP="00E82BE4">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Byddai grwpiau o fechgyn yn ymweld â chartrefi'r ardal yn gynnar yn y bore gan gludo dŵr ffres o'r ffynnon a changen o ddail </w:t>
      </w:r>
      <w:r w:rsidRPr="00E82BE4">
        <w:rPr>
          <w:rFonts w:ascii="Bookman Old Style" w:hAnsi="Bookman Old Style"/>
          <w:b/>
          <w:sz w:val="28"/>
          <w:szCs w:val="28"/>
          <w:lang w:val="cy-GB"/>
        </w:rPr>
        <w:t>bytholwyrdd</w:t>
      </w:r>
      <w:r w:rsidRPr="00365FCF">
        <w:rPr>
          <w:rFonts w:ascii="Bookman Old Style" w:hAnsi="Bookman Old Style"/>
          <w:sz w:val="28"/>
          <w:szCs w:val="28"/>
          <w:lang w:val="cy-GB"/>
        </w:rPr>
        <w:t xml:space="preserve">.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Fe fydden nhw wedyn yn cael eu gadael i bob ystafell ac fe fydden nhw'n </w:t>
      </w:r>
      <w:r w:rsidRPr="00E82BE4">
        <w:rPr>
          <w:rFonts w:ascii="Bookman Old Style" w:hAnsi="Bookman Old Style"/>
          <w:b/>
          <w:sz w:val="28"/>
          <w:szCs w:val="28"/>
          <w:lang w:val="cy-GB"/>
        </w:rPr>
        <w:t>gwasgaru'r</w:t>
      </w:r>
      <w:r w:rsidRPr="00365FCF">
        <w:rPr>
          <w:rFonts w:ascii="Bookman Old Style" w:hAnsi="Bookman Old Style"/>
          <w:sz w:val="28"/>
          <w:szCs w:val="28"/>
          <w:lang w:val="cy-GB"/>
        </w:rPr>
        <w:t xml:space="preserve"> dŵr yn ysgafn ar ddwylo a wynebau'r teulu gan </w:t>
      </w:r>
      <w:r w:rsidRPr="00E82BE4">
        <w:rPr>
          <w:rFonts w:ascii="Bookman Old Style" w:hAnsi="Bookman Old Style"/>
          <w:b/>
          <w:sz w:val="28"/>
          <w:szCs w:val="28"/>
          <w:lang w:val="cy-GB"/>
        </w:rPr>
        <w:t>adrodd pennill.</w:t>
      </w:r>
      <w:r w:rsidRPr="00365FCF">
        <w:rPr>
          <w:rFonts w:ascii="Bookman Old Style" w:hAnsi="Bookman Old Style"/>
          <w:sz w:val="28"/>
          <w:szCs w:val="28"/>
          <w:lang w:val="cy-GB"/>
        </w:rPr>
        <w:t xml:space="preserve"> </w:t>
      </w:r>
    </w:p>
    <w:p w:rsidR="00E82BE4" w:rsidRDefault="00E82BE4" w:rsidP="00E82BE4">
      <w:pPr>
        <w:rPr>
          <w:rFonts w:ascii="Bookman Old Style" w:hAnsi="Bookman Old Style"/>
          <w:b/>
          <w:sz w:val="28"/>
          <w:szCs w:val="28"/>
        </w:rPr>
        <w:sectPr w:rsidR="00E82BE4" w:rsidSect="00031DDE">
          <w:type w:val="continuous"/>
          <w:pgSz w:w="11906" w:h="16838"/>
          <w:pgMar w:top="1440" w:right="1440" w:bottom="1440" w:left="1440" w:header="708" w:footer="708" w:gutter="0"/>
          <w:cols w:space="708"/>
          <w:docGrid w:linePitch="360"/>
        </w:sectPr>
      </w:pPr>
    </w:p>
    <w:p w:rsidR="00E82BE4" w:rsidRDefault="00E82BE4" w:rsidP="00D151D5">
      <w:pPr>
        <w:spacing w:after="0"/>
        <w:rPr>
          <w:rFonts w:ascii="Bookman Old Style" w:hAnsi="Bookman Old Style"/>
          <w:sz w:val="28"/>
          <w:szCs w:val="28"/>
        </w:rPr>
      </w:pPr>
      <w:r w:rsidRPr="00E82BE4">
        <w:rPr>
          <w:rFonts w:ascii="Bookman Old Style" w:hAnsi="Bookman Old Style"/>
          <w:b/>
          <w:sz w:val="28"/>
          <w:szCs w:val="28"/>
        </w:rPr>
        <w:lastRenderedPageBreak/>
        <w:t>Cred</w:t>
      </w:r>
      <w:r w:rsidRPr="00365FCF">
        <w:rPr>
          <w:rFonts w:ascii="Bookman Old Style" w:hAnsi="Bookman Old Style"/>
          <w:sz w:val="28"/>
          <w:szCs w:val="28"/>
        </w:rPr>
        <w:t xml:space="preserve"> </w:t>
      </w:r>
    </w:p>
    <w:p w:rsidR="00D151D5" w:rsidRPr="00D151D5" w:rsidRDefault="00D151D5" w:rsidP="00D151D5">
      <w:pPr>
        <w:spacing w:after="0"/>
        <w:rPr>
          <w:i/>
          <w:sz w:val="26"/>
          <w:szCs w:val="26"/>
        </w:rPr>
      </w:pPr>
      <w:r w:rsidRPr="00D151D5">
        <w:rPr>
          <w:rFonts w:ascii="Bookman Old Style" w:hAnsi="Bookman Old Style"/>
          <w:i/>
          <w:sz w:val="26"/>
          <w:szCs w:val="26"/>
        </w:rPr>
        <w:t>belief</w:t>
      </w:r>
    </w:p>
    <w:p w:rsidR="00E82BE4" w:rsidRDefault="00E82BE4" w:rsidP="00D151D5">
      <w:pPr>
        <w:spacing w:after="0"/>
        <w:rPr>
          <w:rFonts w:ascii="Bookman Old Style" w:hAnsi="Bookman Old Style"/>
          <w:sz w:val="28"/>
          <w:szCs w:val="28"/>
        </w:rPr>
      </w:pPr>
      <w:r>
        <w:rPr>
          <w:rFonts w:ascii="Bookman Old Style" w:hAnsi="Bookman Old Style"/>
          <w:b/>
          <w:sz w:val="28"/>
          <w:szCs w:val="28"/>
        </w:rPr>
        <w:t>g</w:t>
      </w:r>
      <w:r w:rsidRPr="00E82BE4">
        <w:rPr>
          <w:rFonts w:ascii="Bookman Old Style" w:hAnsi="Bookman Old Style"/>
          <w:b/>
          <w:sz w:val="28"/>
          <w:szCs w:val="28"/>
        </w:rPr>
        <w:t>weddill</w:t>
      </w:r>
      <w:r w:rsidRPr="00365FCF">
        <w:rPr>
          <w:rFonts w:ascii="Bookman Old Style" w:hAnsi="Bookman Old Style"/>
          <w:sz w:val="28"/>
          <w:szCs w:val="28"/>
        </w:rPr>
        <w:t xml:space="preserve"> </w:t>
      </w:r>
    </w:p>
    <w:p w:rsidR="00D151D5" w:rsidRPr="00D151D5" w:rsidRDefault="00D151D5" w:rsidP="00D151D5">
      <w:pPr>
        <w:spacing w:after="0"/>
        <w:rPr>
          <w:rFonts w:ascii="Bookman Old Style" w:hAnsi="Bookman Old Style"/>
          <w:i/>
          <w:sz w:val="26"/>
          <w:szCs w:val="26"/>
        </w:rPr>
      </w:pPr>
      <w:r>
        <w:rPr>
          <w:rFonts w:ascii="Bookman Old Style" w:hAnsi="Bookman Old Style"/>
          <w:i/>
          <w:sz w:val="26"/>
          <w:szCs w:val="26"/>
        </w:rPr>
        <w:t xml:space="preserve">remainder, </w:t>
      </w:r>
      <w:r w:rsidRPr="00D151D5">
        <w:rPr>
          <w:rFonts w:ascii="Bookman Old Style" w:hAnsi="Bookman Old Style"/>
          <w:i/>
          <w:sz w:val="26"/>
          <w:szCs w:val="26"/>
        </w:rPr>
        <w:t>rest</w:t>
      </w:r>
    </w:p>
    <w:p w:rsidR="00E82BE4" w:rsidRDefault="00E82BE4" w:rsidP="00D151D5">
      <w:pPr>
        <w:spacing w:after="0"/>
        <w:rPr>
          <w:rFonts w:ascii="Bookman Old Style" w:hAnsi="Bookman Old Style"/>
          <w:sz w:val="28"/>
          <w:szCs w:val="28"/>
        </w:rPr>
      </w:pPr>
      <w:r w:rsidRPr="00E82BE4">
        <w:rPr>
          <w:rFonts w:ascii="Bookman Old Style" w:hAnsi="Bookman Old Style"/>
          <w:b/>
          <w:sz w:val="28"/>
          <w:szCs w:val="28"/>
        </w:rPr>
        <w:t>dyled</w:t>
      </w:r>
      <w:r w:rsidRPr="00365FCF">
        <w:rPr>
          <w:rFonts w:ascii="Bookman Old Style" w:hAnsi="Bookman Old Style"/>
          <w:sz w:val="28"/>
          <w:szCs w:val="28"/>
        </w:rPr>
        <w:t xml:space="preserve"> </w:t>
      </w:r>
    </w:p>
    <w:p w:rsidR="00D151D5" w:rsidRDefault="00D151D5" w:rsidP="00D151D5">
      <w:pPr>
        <w:spacing w:after="0"/>
      </w:pPr>
      <w:r>
        <w:rPr>
          <w:rFonts w:ascii="Bookman Old Style" w:hAnsi="Bookman Old Style"/>
          <w:i/>
          <w:sz w:val="26"/>
          <w:szCs w:val="26"/>
        </w:rPr>
        <w:lastRenderedPageBreak/>
        <w:t>debt</w:t>
      </w:r>
    </w:p>
    <w:p w:rsidR="00E82BE4" w:rsidRDefault="00D151D5" w:rsidP="00D151D5">
      <w:pPr>
        <w:spacing w:after="0"/>
        <w:rPr>
          <w:rFonts w:ascii="Bookman Old Style" w:hAnsi="Bookman Old Style"/>
          <w:b/>
          <w:sz w:val="28"/>
          <w:szCs w:val="28"/>
        </w:rPr>
      </w:pPr>
      <w:r>
        <w:rPr>
          <w:rFonts w:ascii="Bookman Old Style" w:hAnsi="Bookman Old Style"/>
          <w:b/>
          <w:sz w:val="28"/>
          <w:szCs w:val="28"/>
        </w:rPr>
        <w:t>cludo</w:t>
      </w:r>
    </w:p>
    <w:p w:rsidR="00D151D5" w:rsidRDefault="00D151D5" w:rsidP="00D151D5">
      <w:pPr>
        <w:spacing w:after="0"/>
      </w:pPr>
      <w:r>
        <w:rPr>
          <w:rFonts w:ascii="Bookman Old Style" w:hAnsi="Bookman Old Style"/>
          <w:i/>
          <w:sz w:val="26"/>
          <w:szCs w:val="26"/>
        </w:rPr>
        <w:t>to carry</w:t>
      </w:r>
    </w:p>
    <w:p w:rsidR="00E82BE4" w:rsidRDefault="00D151D5" w:rsidP="00D151D5">
      <w:pPr>
        <w:spacing w:after="0"/>
        <w:rPr>
          <w:rFonts w:ascii="Bookman Old Style" w:hAnsi="Bookman Old Style"/>
          <w:b/>
          <w:sz w:val="26"/>
          <w:szCs w:val="26"/>
        </w:rPr>
      </w:pPr>
      <w:r>
        <w:rPr>
          <w:rFonts w:ascii="Bookman Old Style" w:hAnsi="Bookman Old Style"/>
          <w:b/>
          <w:sz w:val="26"/>
          <w:szCs w:val="26"/>
        </w:rPr>
        <w:br w:type="column"/>
      </w:r>
      <w:r w:rsidR="00E82BE4" w:rsidRPr="00E82BE4">
        <w:rPr>
          <w:rFonts w:ascii="Bookman Old Style" w:hAnsi="Bookman Old Style"/>
          <w:b/>
          <w:sz w:val="26"/>
          <w:szCs w:val="26"/>
        </w:rPr>
        <w:lastRenderedPageBreak/>
        <w:t>bytholwyrdd</w:t>
      </w:r>
    </w:p>
    <w:p w:rsidR="00D151D5" w:rsidRPr="00E82BE4" w:rsidRDefault="00D151D5" w:rsidP="00D151D5">
      <w:pPr>
        <w:spacing w:after="0"/>
        <w:rPr>
          <w:sz w:val="26"/>
          <w:szCs w:val="26"/>
        </w:rPr>
      </w:pPr>
      <w:r>
        <w:rPr>
          <w:rFonts w:ascii="Bookman Old Style" w:hAnsi="Bookman Old Style"/>
          <w:i/>
          <w:sz w:val="26"/>
          <w:szCs w:val="26"/>
        </w:rPr>
        <w:t>evergreen</w:t>
      </w:r>
    </w:p>
    <w:p w:rsidR="00E82BE4" w:rsidRDefault="00E82BE4" w:rsidP="00D151D5">
      <w:pPr>
        <w:spacing w:after="0"/>
        <w:rPr>
          <w:rFonts w:ascii="Bookman Old Style" w:hAnsi="Bookman Old Style"/>
          <w:sz w:val="28"/>
          <w:szCs w:val="28"/>
        </w:rPr>
      </w:pPr>
      <w:r w:rsidRPr="00E82BE4">
        <w:rPr>
          <w:rFonts w:ascii="Bookman Old Style" w:hAnsi="Bookman Old Style"/>
          <w:b/>
          <w:sz w:val="28"/>
          <w:szCs w:val="28"/>
        </w:rPr>
        <w:t>gwasgaru</w:t>
      </w:r>
      <w:r w:rsidRPr="00365FCF">
        <w:rPr>
          <w:rFonts w:ascii="Bookman Old Style" w:hAnsi="Bookman Old Style"/>
          <w:sz w:val="28"/>
          <w:szCs w:val="28"/>
        </w:rPr>
        <w:t xml:space="preserve"> </w:t>
      </w:r>
    </w:p>
    <w:p w:rsidR="00D151D5" w:rsidRDefault="00D151D5" w:rsidP="00D151D5">
      <w:pPr>
        <w:spacing w:after="0"/>
      </w:pPr>
      <w:r>
        <w:rPr>
          <w:rFonts w:ascii="Bookman Old Style" w:hAnsi="Bookman Old Style"/>
          <w:i/>
          <w:sz w:val="26"/>
          <w:szCs w:val="26"/>
        </w:rPr>
        <w:t>to spread</w:t>
      </w:r>
    </w:p>
    <w:p w:rsidR="00D151D5" w:rsidRDefault="00E82BE4" w:rsidP="00D151D5">
      <w:pPr>
        <w:spacing w:after="0"/>
        <w:rPr>
          <w:rFonts w:ascii="Bookman Old Style" w:hAnsi="Bookman Old Style"/>
          <w:b/>
          <w:sz w:val="28"/>
          <w:szCs w:val="28"/>
        </w:rPr>
      </w:pPr>
      <w:r w:rsidRPr="00E82BE4">
        <w:rPr>
          <w:rFonts w:ascii="Bookman Old Style" w:hAnsi="Bookman Old Style"/>
          <w:b/>
          <w:sz w:val="28"/>
          <w:szCs w:val="28"/>
        </w:rPr>
        <w:t>adrodd</w:t>
      </w:r>
    </w:p>
    <w:p w:rsidR="00D151D5" w:rsidRDefault="00D151D5" w:rsidP="00D151D5">
      <w:pPr>
        <w:spacing w:after="0"/>
        <w:rPr>
          <w:rFonts w:ascii="Bookman Old Style" w:hAnsi="Bookman Old Style"/>
          <w:i/>
          <w:sz w:val="26"/>
          <w:szCs w:val="26"/>
        </w:rPr>
      </w:pPr>
      <w:r>
        <w:rPr>
          <w:rFonts w:ascii="Bookman Old Style" w:hAnsi="Bookman Old Style"/>
          <w:i/>
          <w:sz w:val="26"/>
          <w:szCs w:val="26"/>
        </w:rPr>
        <w:t>to recite</w:t>
      </w:r>
    </w:p>
    <w:p w:rsidR="00E82BE4" w:rsidRDefault="00E82BE4" w:rsidP="00D151D5">
      <w:pPr>
        <w:spacing w:after="0"/>
        <w:rPr>
          <w:rFonts w:ascii="Bookman Old Style" w:hAnsi="Bookman Old Style"/>
          <w:b/>
          <w:sz w:val="28"/>
          <w:szCs w:val="28"/>
        </w:rPr>
      </w:pPr>
      <w:r w:rsidRPr="00E82BE4">
        <w:rPr>
          <w:rFonts w:ascii="Bookman Old Style" w:hAnsi="Bookman Old Style"/>
          <w:b/>
          <w:sz w:val="28"/>
          <w:szCs w:val="28"/>
        </w:rPr>
        <w:lastRenderedPageBreak/>
        <w:t>pennill</w:t>
      </w:r>
    </w:p>
    <w:p w:rsidR="00D151D5" w:rsidRDefault="00D151D5" w:rsidP="00D151D5">
      <w:pPr>
        <w:spacing w:after="0"/>
        <w:rPr>
          <w:rFonts w:ascii="Bookman Old Style" w:hAnsi="Bookman Old Style"/>
          <w:sz w:val="28"/>
          <w:szCs w:val="28"/>
        </w:rPr>
        <w:sectPr w:rsidR="00D151D5" w:rsidSect="00E82BE4">
          <w:type w:val="continuous"/>
          <w:pgSz w:w="11906" w:h="16838"/>
          <w:pgMar w:top="1440" w:right="1440" w:bottom="1440" w:left="1440" w:header="708" w:footer="708" w:gutter="0"/>
          <w:cols w:num="4" w:space="720"/>
          <w:docGrid w:linePitch="360"/>
        </w:sectPr>
      </w:pPr>
      <w:r>
        <w:rPr>
          <w:rFonts w:ascii="Bookman Old Style" w:hAnsi="Bookman Old Style"/>
          <w:i/>
          <w:sz w:val="26"/>
          <w:szCs w:val="26"/>
        </w:rPr>
        <w:t>a verse</w:t>
      </w:r>
    </w:p>
    <w:p w:rsidR="00271C11" w:rsidRDefault="00E82BE4" w:rsidP="00271C11">
      <w:pPr>
        <w:rPr>
          <w:rFonts w:ascii="Bookman Old Style" w:eastAsiaTheme="majorEastAsia" w:hAnsi="Bookman Old Style" w:cstheme="majorBidi"/>
          <w:b/>
          <w:bCs/>
          <w:color w:val="4F81BD" w:themeColor="accent1"/>
          <w:sz w:val="28"/>
          <w:szCs w:val="28"/>
        </w:rPr>
      </w:pPr>
      <w:r>
        <w:rPr>
          <w:rFonts w:ascii="Bookman Old Style" w:hAnsi="Bookman Old Style"/>
          <w:sz w:val="28"/>
          <w:szCs w:val="28"/>
        </w:rPr>
        <w:lastRenderedPageBreak/>
        <w:br w:type="column"/>
      </w:r>
      <w:r w:rsidR="006416A7">
        <w:rPr>
          <w:rFonts w:ascii="Bookman Old Style" w:hAnsi="Bookman Old Style"/>
          <w:noProof/>
          <w:sz w:val="28"/>
          <w:szCs w:val="28"/>
          <w:lang w:val="en-GB" w:eastAsia="en-GB"/>
        </w:rPr>
        <w:lastRenderedPageBreak/>
        <w:drawing>
          <wp:anchor distT="0" distB="0" distL="114300" distR="114300" simplePos="0" relativeHeight="251670528" behindDoc="0" locked="0" layoutInCell="1" allowOverlap="1">
            <wp:simplePos x="0" y="0"/>
            <wp:positionH relativeFrom="column">
              <wp:posOffset>-133350</wp:posOffset>
            </wp:positionH>
            <wp:positionV relativeFrom="paragraph">
              <wp:posOffset>4152900</wp:posOffset>
            </wp:positionV>
            <wp:extent cx="5397036" cy="4165600"/>
            <wp:effectExtent l="19050" t="0" r="0" b="0"/>
            <wp:wrapNone/>
            <wp:docPr id="2" name="Picture 8" descr="G:\1. Terfynol\8. Cyrsiau Tridiau\4. Cwrs Calan\Uwch\ffynn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 Terfynol\8. Cyrsiau Tridiau\4. Cwrs Calan\Uwch\ffynnon.jpg"/>
                    <pic:cNvPicPr>
                      <a:picLocks noChangeAspect="1" noChangeArrowheads="1"/>
                    </pic:cNvPicPr>
                  </pic:nvPicPr>
                  <pic:blipFill>
                    <a:blip r:embed="rId15" cstate="print"/>
                    <a:srcRect/>
                    <a:stretch>
                      <a:fillRect/>
                    </a:stretch>
                  </pic:blipFill>
                  <pic:spPr bwMode="auto">
                    <a:xfrm>
                      <a:off x="0" y="0"/>
                      <a:ext cx="5397036" cy="4165600"/>
                    </a:xfrm>
                    <a:prstGeom prst="rect">
                      <a:avLst/>
                    </a:prstGeom>
                    <a:noFill/>
                    <a:ln w="9525">
                      <a:noFill/>
                      <a:miter lim="800000"/>
                      <a:headEnd/>
                      <a:tailEnd/>
                    </a:ln>
                  </pic:spPr>
                </pic:pic>
              </a:graphicData>
            </a:graphic>
          </wp:anchor>
        </w:drawing>
      </w:r>
      <w:r>
        <w:rPr>
          <w:rFonts w:ascii="Bookman Old Style" w:hAnsi="Bookman Old Style"/>
          <w:noProof/>
          <w:sz w:val="28"/>
          <w:szCs w:val="28"/>
          <w:lang w:val="en-GB" w:eastAsia="en-GB"/>
        </w:rPr>
        <w:drawing>
          <wp:anchor distT="0" distB="0" distL="114300" distR="114300" simplePos="0" relativeHeight="251669504" behindDoc="0" locked="0" layoutInCell="1" allowOverlap="1">
            <wp:simplePos x="0" y="0"/>
            <wp:positionH relativeFrom="column">
              <wp:posOffset>495300</wp:posOffset>
            </wp:positionH>
            <wp:positionV relativeFrom="paragraph">
              <wp:posOffset>-431800</wp:posOffset>
            </wp:positionV>
            <wp:extent cx="4152900" cy="3403600"/>
            <wp:effectExtent l="0" t="0" r="0" b="0"/>
            <wp:wrapNone/>
            <wp:docPr id="5" name="Picture 5" descr="G:\1. Terfynol\8. Cyrsiau Tridiau\4. Cwrs Calan\Uwch\hand-pulling-money-out-wallet-white-background-56208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 Terfynol\8. Cyrsiau Tridiau\4. Cwrs Calan\Uwch\hand-pulling-money-out-wallet-white-background-56208272.jpg"/>
                    <pic:cNvPicPr>
                      <a:picLocks noChangeAspect="1" noChangeArrowheads="1"/>
                    </pic:cNvPicPr>
                  </pic:nvPicPr>
                  <pic:blipFill>
                    <a:blip r:embed="rId16" cstate="print">
                      <a:clrChange>
                        <a:clrFrom>
                          <a:srgbClr val="FFFFFF"/>
                        </a:clrFrom>
                        <a:clrTo>
                          <a:srgbClr val="FFFFFF">
                            <a:alpha val="0"/>
                          </a:srgbClr>
                        </a:clrTo>
                      </a:clrChange>
                    </a:blip>
                    <a:srcRect l="22414" b="3070"/>
                    <a:stretch>
                      <a:fillRect/>
                    </a:stretch>
                  </pic:blipFill>
                  <pic:spPr bwMode="auto">
                    <a:xfrm>
                      <a:off x="0" y="0"/>
                      <a:ext cx="4152900" cy="3403600"/>
                    </a:xfrm>
                    <a:prstGeom prst="rect">
                      <a:avLst/>
                    </a:prstGeom>
                    <a:noFill/>
                    <a:ln w="9525">
                      <a:noFill/>
                      <a:miter lim="800000"/>
                      <a:headEnd/>
                      <a:tailEnd/>
                    </a:ln>
                  </pic:spPr>
                </pic:pic>
              </a:graphicData>
            </a:graphic>
          </wp:anchor>
        </w:drawing>
      </w:r>
      <w:r w:rsidR="00271C11">
        <w:rPr>
          <w:rFonts w:ascii="Bookman Old Style" w:hAnsi="Bookman Old Style"/>
          <w:sz w:val="28"/>
          <w:szCs w:val="28"/>
        </w:rPr>
        <w:br w:type="page"/>
      </w:r>
    </w:p>
    <w:p w:rsidR="00271C11" w:rsidRPr="00365FCF" w:rsidRDefault="00271C11" w:rsidP="00271C11">
      <w:pPr>
        <w:pStyle w:val="Heading3"/>
        <w:spacing w:line="360" w:lineRule="auto"/>
        <w:rPr>
          <w:rFonts w:ascii="Bookman Old Style" w:hAnsi="Bookman Old Style"/>
          <w:sz w:val="28"/>
          <w:szCs w:val="28"/>
        </w:rPr>
      </w:pPr>
      <w:r w:rsidRPr="00365FCF">
        <w:rPr>
          <w:rFonts w:ascii="Bookman Old Style" w:hAnsi="Bookman Old Style"/>
          <w:sz w:val="28"/>
          <w:szCs w:val="28"/>
        </w:rPr>
        <w:lastRenderedPageBreak/>
        <w:t>Ymwelydd</w:t>
      </w:r>
      <w:r>
        <w:rPr>
          <w:rFonts w:ascii="Bookman Old Style" w:hAnsi="Bookman Old Style"/>
          <w:sz w:val="28"/>
          <w:szCs w:val="28"/>
        </w:rPr>
        <w:t xml:space="preserve"> Cyntaf</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Mae'r sawl sy'n dod i ymweld â chi gyntaf ar ddydd Calan yn bwysig hefyd.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Yn draddodiadol dim ond dynion â gwallt tywyll sy'n derbyn croeso yng nghartrefi Cymru ar fore Calan. Bydd gŵr tywyll sy'n troedio dros y </w:t>
      </w:r>
      <w:r w:rsidRPr="006416A7">
        <w:rPr>
          <w:rFonts w:ascii="Bookman Old Style" w:hAnsi="Bookman Old Style"/>
          <w:b/>
          <w:sz w:val="28"/>
          <w:szCs w:val="28"/>
          <w:lang w:val="cy-GB"/>
        </w:rPr>
        <w:t>trothwy</w:t>
      </w:r>
      <w:r w:rsidRPr="00365FCF">
        <w:rPr>
          <w:rFonts w:ascii="Bookman Old Style" w:hAnsi="Bookman Old Style"/>
          <w:sz w:val="28"/>
          <w:szCs w:val="28"/>
          <w:lang w:val="cy-GB"/>
        </w:rPr>
        <w:t xml:space="preserve"> yn dod â lwc dda i'r cartref drwy'r flwyddyn.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Ond er mwyn i chi gael lwc gwirioneddol dda fe ddylai'r gŵr hwn gludo darn o lo, tafell o fara a darn o arian. Bydd hyn wedyn yn sicrhau </w:t>
      </w:r>
      <w:r w:rsidRPr="006416A7">
        <w:rPr>
          <w:rFonts w:ascii="Bookman Old Style" w:hAnsi="Bookman Old Style"/>
          <w:b/>
          <w:sz w:val="28"/>
          <w:szCs w:val="28"/>
          <w:lang w:val="cy-GB"/>
        </w:rPr>
        <w:t>cynhesrwydd</w:t>
      </w:r>
      <w:r w:rsidRPr="00365FCF">
        <w:rPr>
          <w:rFonts w:ascii="Bookman Old Style" w:hAnsi="Bookman Old Style"/>
          <w:sz w:val="28"/>
          <w:szCs w:val="28"/>
          <w:lang w:val="cy-GB"/>
        </w:rPr>
        <w:t xml:space="preserve">, bwyd a chyfoeth i chi drwy'r flwyddyn.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Ers talwm roedd yr arferiad hwn yn amrywio </w:t>
      </w:r>
      <w:r w:rsidRPr="006416A7">
        <w:rPr>
          <w:rFonts w:ascii="Bookman Old Style" w:hAnsi="Bookman Old Style"/>
          <w:b/>
          <w:sz w:val="28"/>
          <w:szCs w:val="28"/>
          <w:lang w:val="cy-GB"/>
        </w:rPr>
        <w:t>ar hyd a lled</w:t>
      </w:r>
      <w:r w:rsidRPr="00365FCF">
        <w:rPr>
          <w:rFonts w:ascii="Bookman Old Style" w:hAnsi="Bookman Old Style"/>
          <w:sz w:val="28"/>
          <w:szCs w:val="28"/>
          <w:lang w:val="cy-GB"/>
        </w:rPr>
        <w:t xml:space="preserve"> Cymru. </w:t>
      </w:r>
    </w:p>
    <w:p w:rsidR="00271C11" w:rsidRPr="00365FCF"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Mewn rhannau o Geredigion roedd hi'n lwcus i ferch weld dyn yn gyntaf ond yn anlwcus i ddyn weld merch gyntaf. </w:t>
      </w:r>
    </w:p>
    <w:p w:rsidR="00271C11" w:rsidRDefault="00271C11" w:rsidP="00271C11">
      <w:pPr>
        <w:pStyle w:val="NormalWeb"/>
        <w:spacing w:line="360" w:lineRule="auto"/>
        <w:rPr>
          <w:rFonts w:ascii="Bookman Old Style" w:hAnsi="Bookman Old Style"/>
          <w:sz w:val="28"/>
          <w:szCs w:val="28"/>
          <w:lang w:val="cy-GB"/>
        </w:rPr>
      </w:pPr>
      <w:r w:rsidRPr="00365FCF">
        <w:rPr>
          <w:rFonts w:ascii="Bookman Old Style" w:hAnsi="Bookman Old Style"/>
          <w:sz w:val="28"/>
          <w:szCs w:val="28"/>
          <w:lang w:val="cy-GB"/>
        </w:rPr>
        <w:t xml:space="preserve">Yn Sir Gaerfyrddin a Sir Benfro roedd hi'n anlwcus i ferch weld merch yn gyntaf. Mewn rhai ardaloedd wedyn roedd hi'n anlwcus i weld dyn â gwallt coch yn gyntaf. </w:t>
      </w:r>
    </w:p>
    <w:p w:rsidR="006416A7" w:rsidRDefault="006416A7" w:rsidP="006416A7">
      <w:pPr>
        <w:rPr>
          <w:rFonts w:ascii="Bookman Old Style" w:hAnsi="Bookman Old Style"/>
          <w:b/>
          <w:sz w:val="28"/>
          <w:szCs w:val="28"/>
        </w:rPr>
      </w:pPr>
    </w:p>
    <w:p w:rsidR="006416A7" w:rsidRDefault="006416A7" w:rsidP="006416A7">
      <w:r w:rsidRPr="006416A7">
        <w:rPr>
          <w:rFonts w:ascii="Bookman Old Style" w:hAnsi="Bookman Old Style"/>
          <w:b/>
          <w:sz w:val="28"/>
          <w:szCs w:val="28"/>
        </w:rPr>
        <w:t>trothwy</w:t>
      </w:r>
      <w:r w:rsidRPr="00365FCF">
        <w:rPr>
          <w:rFonts w:ascii="Bookman Old Style" w:hAnsi="Bookman Old Style"/>
          <w:sz w:val="28"/>
          <w:szCs w:val="28"/>
        </w:rPr>
        <w:t xml:space="preserve"> </w:t>
      </w:r>
      <w:r w:rsidR="00D151D5">
        <w:rPr>
          <w:rFonts w:ascii="Bookman Old Style" w:hAnsi="Bookman Old Style"/>
          <w:sz w:val="28"/>
          <w:szCs w:val="28"/>
        </w:rPr>
        <w:tab/>
      </w:r>
      <w:r w:rsidR="00D151D5">
        <w:rPr>
          <w:rFonts w:ascii="Bookman Old Style" w:hAnsi="Bookman Old Style"/>
          <w:sz w:val="28"/>
          <w:szCs w:val="28"/>
        </w:rPr>
        <w:tab/>
        <w:t>=</w:t>
      </w:r>
      <w:r w:rsidR="00D151D5">
        <w:rPr>
          <w:rFonts w:ascii="Bookman Old Style" w:hAnsi="Bookman Old Style"/>
          <w:sz w:val="28"/>
          <w:szCs w:val="28"/>
        </w:rPr>
        <w:tab/>
      </w:r>
      <w:r w:rsidR="00D151D5">
        <w:rPr>
          <w:rFonts w:ascii="Bookman Old Style" w:hAnsi="Bookman Old Style"/>
          <w:i/>
          <w:sz w:val="28"/>
          <w:szCs w:val="28"/>
        </w:rPr>
        <w:t>threshold</w:t>
      </w:r>
    </w:p>
    <w:p w:rsidR="006416A7" w:rsidRDefault="006416A7" w:rsidP="006416A7">
      <w:r w:rsidRPr="006416A7">
        <w:rPr>
          <w:rFonts w:ascii="Bookman Old Style" w:hAnsi="Bookman Old Style"/>
          <w:b/>
          <w:sz w:val="28"/>
          <w:szCs w:val="28"/>
        </w:rPr>
        <w:t>cynhesrwydd</w:t>
      </w:r>
      <w:r>
        <w:rPr>
          <w:rFonts w:ascii="Bookman Old Style" w:hAnsi="Bookman Old Style"/>
          <w:sz w:val="28"/>
          <w:szCs w:val="28"/>
        </w:rPr>
        <w:tab/>
        <w:t>=</w:t>
      </w:r>
      <w:r>
        <w:rPr>
          <w:rFonts w:ascii="Bookman Old Style" w:hAnsi="Bookman Old Style"/>
          <w:sz w:val="28"/>
          <w:szCs w:val="28"/>
        </w:rPr>
        <w:tab/>
      </w:r>
      <w:r w:rsidR="00D151D5">
        <w:rPr>
          <w:rFonts w:ascii="Bookman Old Style" w:hAnsi="Bookman Old Style"/>
          <w:i/>
          <w:sz w:val="28"/>
          <w:szCs w:val="28"/>
        </w:rPr>
        <w:t>warmth</w:t>
      </w:r>
    </w:p>
    <w:p w:rsidR="006416A7" w:rsidRDefault="006416A7" w:rsidP="006416A7">
      <w:r w:rsidRPr="006416A7">
        <w:rPr>
          <w:rFonts w:ascii="Bookman Old Style" w:hAnsi="Bookman Old Style"/>
          <w:b/>
          <w:sz w:val="28"/>
          <w:szCs w:val="28"/>
        </w:rPr>
        <w:t>ar hyd a lled</w:t>
      </w:r>
      <w:r w:rsidRPr="00365FCF">
        <w:rPr>
          <w:rFonts w:ascii="Bookman Old Style" w:hAnsi="Bookman Old Style"/>
          <w:sz w:val="28"/>
          <w:szCs w:val="28"/>
        </w:rPr>
        <w:t xml:space="preserve"> </w:t>
      </w:r>
      <w:r w:rsidR="00D151D5">
        <w:rPr>
          <w:rFonts w:ascii="Bookman Old Style" w:hAnsi="Bookman Old Style"/>
          <w:sz w:val="28"/>
          <w:szCs w:val="28"/>
        </w:rPr>
        <w:tab/>
        <w:t>=</w:t>
      </w:r>
      <w:r w:rsidR="00D151D5">
        <w:rPr>
          <w:rFonts w:ascii="Bookman Old Style" w:hAnsi="Bookman Old Style"/>
          <w:sz w:val="28"/>
          <w:szCs w:val="28"/>
        </w:rPr>
        <w:tab/>
      </w:r>
      <w:r w:rsidR="00D151D5">
        <w:rPr>
          <w:rFonts w:ascii="Bookman Old Style" w:hAnsi="Bookman Old Style"/>
          <w:i/>
          <w:sz w:val="28"/>
          <w:szCs w:val="28"/>
        </w:rPr>
        <w:t>throughout</w:t>
      </w:r>
    </w:p>
    <w:p w:rsidR="006416A7" w:rsidRPr="00365FCF" w:rsidRDefault="006416A7" w:rsidP="00271C11">
      <w:pPr>
        <w:pStyle w:val="NormalWeb"/>
        <w:spacing w:line="360" w:lineRule="auto"/>
        <w:rPr>
          <w:rFonts w:ascii="Bookman Old Style" w:hAnsi="Bookman Old Style"/>
          <w:sz w:val="28"/>
          <w:szCs w:val="28"/>
          <w:lang w:val="cy-GB"/>
        </w:rPr>
      </w:pPr>
    </w:p>
    <w:p w:rsidR="00E210FD" w:rsidRDefault="00E210FD">
      <w:r>
        <w:br w:type="page"/>
      </w:r>
    </w:p>
    <w:p w:rsidR="00026498" w:rsidRDefault="00D151D5">
      <w:r>
        <w:rPr>
          <w:noProof/>
          <w:lang w:val="en-GB" w:eastAsia="en-GB"/>
        </w:rPr>
        <w:lastRenderedPageBreak/>
        <w:drawing>
          <wp:anchor distT="0" distB="0" distL="114300" distR="114300" simplePos="0" relativeHeight="251671552" behindDoc="0" locked="0" layoutInCell="1" allowOverlap="1">
            <wp:simplePos x="0" y="0"/>
            <wp:positionH relativeFrom="column">
              <wp:posOffset>1212850</wp:posOffset>
            </wp:positionH>
            <wp:positionV relativeFrom="paragraph">
              <wp:posOffset>4279900</wp:posOffset>
            </wp:positionV>
            <wp:extent cx="4768850" cy="3860800"/>
            <wp:effectExtent l="552450" t="723900" r="508000" b="711200"/>
            <wp:wrapNone/>
            <wp:docPr id="14" name="Picture 14" descr="Image result for first fo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first footing"/>
                    <pic:cNvPicPr>
                      <a:picLocks noChangeAspect="1" noChangeArrowheads="1"/>
                    </pic:cNvPicPr>
                  </pic:nvPicPr>
                  <pic:blipFill>
                    <a:blip r:embed="rId17" cstate="print"/>
                    <a:srcRect/>
                    <a:stretch>
                      <a:fillRect/>
                    </a:stretch>
                  </pic:blipFill>
                  <pic:spPr bwMode="auto">
                    <a:xfrm rot="1233788">
                      <a:off x="0" y="0"/>
                      <a:ext cx="4768850" cy="3860800"/>
                    </a:xfrm>
                    <a:prstGeom prst="rect">
                      <a:avLst/>
                    </a:prstGeom>
                    <a:noFill/>
                    <a:ln w="9525">
                      <a:noFill/>
                      <a:miter lim="800000"/>
                      <a:headEnd/>
                      <a:tailEnd/>
                    </a:ln>
                  </pic:spPr>
                </pic:pic>
              </a:graphicData>
            </a:graphic>
          </wp:anchor>
        </w:drawing>
      </w:r>
      <w:r w:rsidR="006416A7">
        <w:rPr>
          <w:noProof/>
          <w:lang w:val="en-GB" w:eastAsia="en-GB"/>
        </w:rPr>
        <w:drawing>
          <wp:inline distT="0" distB="0" distL="0" distR="0">
            <wp:extent cx="5731510" cy="4382401"/>
            <wp:effectExtent l="19050" t="0" r="2540" b="0"/>
            <wp:docPr id="13" name="Picture 13" descr="G:\1. Terfynol\8. Cyrsiau Tridiau\4. Cwrs Calan\Uwch\firstfoo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1. Terfynol\8. Cyrsiau Tridiau\4. Cwrs Calan\Uwch\firstfooting.jpg"/>
                    <pic:cNvPicPr>
                      <a:picLocks noChangeAspect="1" noChangeArrowheads="1"/>
                    </pic:cNvPicPr>
                  </pic:nvPicPr>
                  <pic:blipFill>
                    <a:blip r:embed="rId18" cstate="print"/>
                    <a:srcRect/>
                    <a:stretch>
                      <a:fillRect/>
                    </a:stretch>
                  </pic:blipFill>
                  <pic:spPr bwMode="auto">
                    <a:xfrm>
                      <a:off x="0" y="0"/>
                      <a:ext cx="5731510" cy="4382401"/>
                    </a:xfrm>
                    <a:prstGeom prst="rect">
                      <a:avLst/>
                    </a:prstGeom>
                    <a:noFill/>
                    <a:ln w="9525">
                      <a:noFill/>
                      <a:miter lim="800000"/>
                      <a:headEnd/>
                      <a:tailEnd/>
                    </a:ln>
                  </pic:spPr>
                </pic:pic>
              </a:graphicData>
            </a:graphic>
          </wp:inline>
        </w:drawing>
      </w:r>
    </w:p>
    <w:p w:rsidR="006416A7" w:rsidRDefault="00D151D5">
      <w:r>
        <w:rPr>
          <w:noProof/>
          <w:lang w:val="en-GB" w:eastAsia="en-GB"/>
        </w:rPr>
        <w:drawing>
          <wp:anchor distT="0" distB="0" distL="114300" distR="114300" simplePos="0" relativeHeight="251672576" behindDoc="0" locked="0" layoutInCell="1" allowOverlap="1">
            <wp:simplePos x="0" y="0"/>
            <wp:positionH relativeFrom="column">
              <wp:posOffset>-844550</wp:posOffset>
            </wp:positionH>
            <wp:positionV relativeFrom="paragraph">
              <wp:posOffset>2411730</wp:posOffset>
            </wp:positionV>
            <wp:extent cx="3594100" cy="2387600"/>
            <wp:effectExtent l="0" t="0" r="0" b="0"/>
            <wp:wrapNone/>
            <wp:docPr id="17" name="Picture 17" descr="pound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und coins"/>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3594100" cy="2387600"/>
                    </a:xfrm>
                    <a:prstGeom prst="rect">
                      <a:avLst/>
                    </a:prstGeom>
                    <a:noFill/>
                    <a:ln w="9525">
                      <a:noFill/>
                      <a:miter lim="800000"/>
                      <a:headEnd/>
                      <a:tailEnd/>
                    </a:ln>
                  </pic:spPr>
                </pic:pic>
              </a:graphicData>
            </a:graphic>
          </wp:anchor>
        </w:drawing>
      </w:r>
    </w:p>
    <w:sectPr w:rsidR="006416A7" w:rsidSect="00031DD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AB3617"/>
    <w:rsid w:val="00010B60"/>
    <w:rsid w:val="00026498"/>
    <w:rsid w:val="00031DDE"/>
    <w:rsid w:val="00034C60"/>
    <w:rsid w:val="0006670E"/>
    <w:rsid w:val="0010433A"/>
    <w:rsid w:val="00271C11"/>
    <w:rsid w:val="002B192B"/>
    <w:rsid w:val="004F43B4"/>
    <w:rsid w:val="006416A7"/>
    <w:rsid w:val="00675652"/>
    <w:rsid w:val="006807DF"/>
    <w:rsid w:val="006918B9"/>
    <w:rsid w:val="007264DC"/>
    <w:rsid w:val="00853F28"/>
    <w:rsid w:val="008928EA"/>
    <w:rsid w:val="008F46C6"/>
    <w:rsid w:val="00985B71"/>
    <w:rsid w:val="009B0488"/>
    <w:rsid w:val="00A81689"/>
    <w:rsid w:val="00AB3617"/>
    <w:rsid w:val="00D151D5"/>
    <w:rsid w:val="00DC15F0"/>
    <w:rsid w:val="00E210FD"/>
    <w:rsid w:val="00E82BE4"/>
    <w:rsid w:val="00F8618A"/>
    <w:rsid w:val="00FF7D9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98"/>
    <w:rPr>
      <w:lang w:val="cy-GB"/>
    </w:rPr>
  </w:style>
  <w:style w:type="paragraph" w:styleId="Heading2">
    <w:name w:val="heading 2"/>
    <w:basedOn w:val="Normal"/>
    <w:next w:val="Normal"/>
    <w:link w:val="Heading2Char"/>
    <w:uiPriority w:val="9"/>
    <w:unhideWhenUsed/>
    <w:qFormat/>
    <w:rsid w:val="009B0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918B9"/>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1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AB3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617"/>
    <w:rPr>
      <w:rFonts w:ascii="Tahoma" w:hAnsi="Tahoma" w:cs="Tahoma"/>
      <w:sz w:val="16"/>
      <w:szCs w:val="16"/>
      <w:lang w:val="cy-GB"/>
    </w:rPr>
  </w:style>
  <w:style w:type="character" w:customStyle="1" w:styleId="Heading3Char">
    <w:name w:val="Heading 3 Char"/>
    <w:basedOn w:val="DefaultParagraphFont"/>
    <w:link w:val="Heading3"/>
    <w:uiPriority w:val="9"/>
    <w:rsid w:val="006918B9"/>
    <w:rPr>
      <w:rFonts w:asciiTheme="majorHAnsi" w:eastAsiaTheme="majorEastAsia" w:hAnsiTheme="majorHAnsi" w:cstheme="majorBidi"/>
      <w:b/>
      <w:bCs/>
      <w:color w:val="4F81BD" w:themeColor="accent1"/>
      <w:sz w:val="24"/>
      <w:szCs w:val="24"/>
      <w:lang w:val="cy-GB"/>
    </w:rPr>
  </w:style>
  <w:style w:type="character" w:customStyle="1" w:styleId="Heading2Char">
    <w:name w:val="Heading 2 Char"/>
    <w:basedOn w:val="DefaultParagraphFont"/>
    <w:link w:val="Heading2"/>
    <w:uiPriority w:val="9"/>
    <w:rsid w:val="009B0488"/>
    <w:rPr>
      <w:rFonts w:asciiTheme="majorHAnsi" w:eastAsiaTheme="majorEastAsia" w:hAnsiTheme="majorHAnsi" w:cstheme="majorBidi"/>
      <w:b/>
      <w:bCs/>
      <w:color w:val="4F81BD" w:themeColor="accent1"/>
      <w:sz w:val="26"/>
      <w:szCs w:val="26"/>
      <w:lang w:val="cy-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gif"/><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gif"/><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12</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End User</cp:lastModifiedBy>
  <cp:revision>8</cp:revision>
  <dcterms:created xsi:type="dcterms:W3CDTF">2016-12-29T20:01:00Z</dcterms:created>
  <dcterms:modified xsi:type="dcterms:W3CDTF">2017-01-03T07:33:00Z</dcterms:modified>
</cp:coreProperties>
</file>